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CC5" w:rsidRDefault="00D75319">
      <w:pPr>
        <w:spacing w:after="0" w:line="360" w:lineRule="auto"/>
        <w:ind w:right="0" w:firstLine="0"/>
        <w:jc w:val="center"/>
        <w:rPr>
          <w:color w:val="auto"/>
          <w:sz w:val="40"/>
          <w:szCs w:val="40"/>
        </w:rPr>
      </w:pPr>
      <w:r>
        <w:rPr>
          <w:b/>
          <w:noProof/>
          <w:color w:val="auto"/>
          <w:sz w:val="40"/>
          <w:szCs w:val="40"/>
          <w:lang w:val="en-US" w:eastAsia="en-US"/>
        </w:rPr>
        <w:drawing>
          <wp:anchor distT="0" distB="0" distL="114300" distR="114300" simplePos="0" relativeHeight="251659264" behindDoc="1" locked="0" layoutInCell="1" allowOverlap="1">
            <wp:simplePos x="0" y="0"/>
            <wp:positionH relativeFrom="page">
              <wp:posOffset>447675</wp:posOffset>
            </wp:positionH>
            <wp:positionV relativeFrom="paragraph">
              <wp:posOffset>0</wp:posOffset>
            </wp:positionV>
            <wp:extent cx="2133600" cy="2133600"/>
            <wp:effectExtent l="0" t="0" r="0" b="0"/>
            <wp:wrapTight wrapText="bothSides">
              <wp:wrapPolygon edited="0">
                <wp:start x="13500" y="4629"/>
                <wp:lineTo x="4436" y="8100"/>
                <wp:lineTo x="3279" y="9257"/>
                <wp:lineTo x="1929" y="10993"/>
                <wp:lineTo x="1736" y="14464"/>
                <wp:lineTo x="6943" y="17164"/>
                <wp:lineTo x="7329" y="17550"/>
                <wp:lineTo x="8100" y="17550"/>
                <wp:lineTo x="18707" y="14657"/>
                <wp:lineTo x="20443" y="11186"/>
                <wp:lineTo x="20636" y="10221"/>
                <wp:lineTo x="20057" y="8486"/>
                <wp:lineTo x="19286" y="8100"/>
                <wp:lineTo x="19671" y="7329"/>
                <wp:lineTo x="18129" y="5593"/>
                <wp:lineTo x="16586" y="4629"/>
                <wp:lineTo x="13500" y="4629"/>
              </wp:wrapPolygon>
            </wp:wrapTight>
            <wp:docPr id="1" name="Рисунок 1" descr="C:\Users\User\AppData\Local\Temp\Rar$DRa12160.14728\Format\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Rar$DRa12160.14728\Format\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133600" cy="2133600"/>
                    </a:xfrm>
                    <a:prstGeom prst="rect">
                      <a:avLst/>
                    </a:prstGeom>
                    <a:noFill/>
                    <a:ln>
                      <a:noFill/>
                    </a:ln>
                  </pic:spPr>
                </pic:pic>
              </a:graphicData>
            </a:graphic>
          </wp:anchor>
        </w:drawing>
      </w:r>
      <w:r>
        <w:rPr>
          <w:b/>
          <w:color w:val="auto"/>
          <w:sz w:val="40"/>
          <w:szCs w:val="40"/>
        </w:rPr>
        <w:t xml:space="preserve">                            ПОЛОЖЕНИЕ</w:t>
      </w:r>
    </w:p>
    <w:p w:rsidR="00964CC5" w:rsidRDefault="00D75319">
      <w:pPr>
        <w:spacing w:after="0" w:line="360" w:lineRule="auto"/>
        <w:ind w:right="0" w:firstLine="0"/>
        <w:jc w:val="center"/>
        <w:rPr>
          <w:b/>
          <w:color w:val="auto"/>
          <w:sz w:val="40"/>
          <w:szCs w:val="40"/>
        </w:rPr>
      </w:pPr>
      <w:r>
        <w:rPr>
          <w:b/>
          <w:color w:val="auto"/>
          <w:sz w:val="40"/>
          <w:szCs w:val="40"/>
        </w:rPr>
        <w:t>о проведении Республиканского конкурса видеороликов</w:t>
      </w:r>
    </w:p>
    <w:p w:rsidR="00964CC5" w:rsidRDefault="00D75319">
      <w:pPr>
        <w:spacing w:after="0" w:line="360" w:lineRule="auto"/>
        <w:ind w:right="0" w:firstLine="0"/>
        <w:jc w:val="center"/>
        <w:rPr>
          <w:color w:val="auto"/>
          <w:sz w:val="40"/>
          <w:szCs w:val="40"/>
        </w:rPr>
      </w:pPr>
      <w:r>
        <w:rPr>
          <w:b/>
          <w:color w:val="auto"/>
          <w:sz w:val="40"/>
          <w:szCs w:val="40"/>
        </w:rPr>
        <w:t>«ЗДОРОВОЕ СЛОВО»</w:t>
      </w:r>
    </w:p>
    <w:p w:rsidR="00964CC5" w:rsidRDefault="00964CC5">
      <w:pPr>
        <w:spacing w:after="0" w:line="360" w:lineRule="auto"/>
        <w:ind w:right="0" w:firstLine="0"/>
        <w:rPr>
          <w:b/>
          <w:color w:val="auto"/>
          <w:sz w:val="32"/>
        </w:rPr>
      </w:pPr>
    </w:p>
    <w:p w:rsidR="00964CC5" w:rsidRDefault="00D75319">
      <w:pPr>
        <w:pStyle w:val="1"/>
        <w:spacing w:after="0" w:line="360" w:lineRule="auto"/>
        <w:ind w:right="0"/>
        <w:rPr>
          <w:color w:val="auto"/>
        </w:rPr>
      </w:pPr>
      <w:r>
        <w:rPr>
          <w:color w:val="auto"/>
        </w:rPr>
        <w:t>ОБЩИЕ ПОЛОЖЕНИЯ</w:t>
      </w:r>
    </w:p>
    <w:p w:rsidR="00964CC5" w:rsidRDefault="00D75319">
      <w:pPr>
        <w:spacing w:after="0" w:line="360" w:lineRule="auto"/>
        <w:ind w:right="0" w:firstLine="709"/>
        <w:rPr>
          <w:color w:val="auto"/>
        </w:rPr>
      </w:pPr>
      <w:r>
        <w:rPr>
          <w:color w:val="auto"/>
        </w:rPr>
        <w:t>1.1. Настоящее Положение регламентирует порядок и условия проведения конкурса видеороликов «ЗДОРОВОЕ СЛОВО» в 2025 году (далее – Конкурс), требования к участникам и работам, порядок</w:t>
      </w:r>
      <w:r>
        <w:rPr>
          <w:color w:val="auto"/>
        </w:rPr>
        <w:br/>
        <w:t>их предоставления, сроки проведения и награждения победителей.</w:t>
      </w:r>
    </w:p>
    <w:p w:rsidR="00964CC5" w:rsidRDefault="00D75319">
      <w:pPr>
        <w:spacing w:after="0" w:line="360" w:lineRule="auto"/>
        <w:ind w:right="0" w:firstLine="709"/>
        <w:rPr>
          <w:color w:val="auto"/>
        </w:rPr>
      </w:pPr>
      <w:r>
        <w:rPr>
          <w:color w:val="auto"/>
        </w:rPr>
        <w:t>1.2. Организаторами Конкурса являются</w:t>
      </w:r>
      <w:r>
        <w:rPr>
          <w:color w:val="auto"/>
        </w:rPr>
        <w:br/>
        <w:t>идеологически-просветительский социальный молодёжный проект «Здоровое Слово», ГУО «Институт теологии святых Мефодия и Кирилла Белорусского государственного университета, ОО Центральная районная организация «БСЖ» г. Минска, Белорусский республиканский союз молодежи, Минское городское общественное объединение «Белорусский союз журналистов», факультет журналистики Белорусского государственного университета. Конкурс проводится при содействии Общественного совета по нравственности.</w:t>
      </w:r>
    </w:p>
    <w:p w:rsidR="00964CC5" w:rsidRDefault="00D75319">
      <w:pPr>
        <w:spacing w:after="0" w:line="360" w:lineRule="auto"/>
        <w:ind w:right="0" w:firstLine="709"/>
        <w:rPr>
          <w:color w:val="auto"/>
        </w:rPr>
      </w:pPr>
      <w:r>
        <w:rPr>
          <w:color w:val="auto"/>
        </w:rPr>
        <w:t>1.3. Финансирование расходов на подготовку и проведение республиканского конкурса (в том числе на приобретение материалов, аренду помещений, приобретение дипломов и подарков победителям, иные расходы) осуществляется за счет средств организаторов</w:t>
      </w:r>
      <w:r>
        <w:rPr>
          <w:color w:val="auto"/>
        </w:rPr>
        <w:br/>
        <w:t>и спонсоров Конкурса.</w:t>
      </w:r>
    </w:p>
    <w:p w:rsidR="00964CC5" w:rsidRDefault="00964CC5">
      <w:pPr>
        <w:spacing w:after="0" w:line="360" w:lineRule="auto"/>
        <w:ind w:right="0" w:firstLine="709"/>
        <w:rPr>
          <w:color w:val="auto"/>
        </w:rPr>
      </w:pPr>
    </w:p>
    <w:p w:rsidR="00964CC5" w:rsidRDefault="00D75319">
      <w:pPr>
        <w:pStyle w:val="1"/>
        <w:spacing w:after="0" w:line="360" w:lineRule="auto"/>
        <w:ind w:right="0"/>
        <w:rPr>
          <w:color w:val="auto"/>
        </w:rPr>
      </w:pPr>
      <w:r>
        <w:rPr>
          <w:color w:val="auto"/>
        </w:rPr>
        <w:lastRenderedPageBreak/>
        <w:t>ЦЕЛИ И ЗАДАЧИ ПРОВЕДЕНИЯ КОНКУРСА</w:t>
      </w:r>
    </w:p>
    <w:p w:rsidR="00964CC5" w:rsidRDefault="00D75319">
      <w:pPr>
        <w:spacing w:after="0" w:line="360" w:lineRule="auto"/>
        <w:ind w:right="0" w:firstLine="709"/>
        <w:rPr>
          <w:color w:val="auto"/>
        </w:rPr>
      </w:pPr>
      <w:r>
        <w:rPr>
          <w:color w:val="auto"/>
        </w:rPr>
        <w:t>2.1. Целями Конкурса являются: повышение уровня культуры молодёжи на основе уважительного отношения к государственным языкам – национальному достоянию Республики Беларусь; возрождение значимости слова; формирование понятия о нецензурной лексике,</w:t>
      </w:r>
      <w:r>
        <w:rPr>
          <w:color w:val="auto"/>
        </w:rPr>
        <w:br/>
        <w:t>как об общественно порицаемом явлении; сплочение молодёжи</w:t>
      </w:r>
      <w:r>
        <w:rPr>
          <w:color w:val="auto"/>
        </w:rPr>
        <w:br/>
        <w:t>на основе духовных и нравственных общечеловеческих ценностей, патриотизма, традиций белорусского народа.</w:t>
      </w:r>
    </w:p>
    <w:p w:rsidR="00964CC5" w:rsidRDefault="00D75319">
      <w:pPr>
        <w:spacing w:after="0" w:line="360" w:lineRule="auto"/>
        <w:ind w:right="0" w:firstLine="709"/>
        <w:rPr>
          <w:color w:val="auto"/>
        </w:rPr>
      </w:pPr>
      <w:r>
        <w:rPr>
          <w:color w:val="auto"/>
        </w:rPr>
        <w:t>2.2. Задачами Конкурса являются:</w:t>
      </w:r>
    </w:p>
    <w:p w:rsidR="00964CC5" w:rsidRDefault="00D75319">
      <w:pPr>
        <w:spacing w:after="0" w:line="360" w:lineRule="auto"/>
        <w:ind w:right="0" w:firstLine="709"/>
        <w:rPr>
          <w:color w:val="auto"/>
        </w:rPr>
      </w:pPr>
      <w:r>
        <w:rPr>
          <w:color w:val="auto"/>
        </w:rPr>
        <w:t>культурное просвещение и воспитание детей и молодежи;</w:t>
      </w:r>
    </w:p>
    <w:p w:rsidR="00964CC5" w:rsidRDefault="00D75319">
      <w:pPr>
        <w:spacing w:after="0" w:line="360" w:lineRule="auto"/>
        <w:ind w:right="0" w:firstLine="709"/>
        <w:rPr>
          <w:color w:val="auto"/>
        </w:rPr>
      </w:pPr>
      <w:r>
        <w:rPr>
          <w:color w:val="auto"/>
        </w:rPr>
        <w:t>реализация конституционного права граждан на образование, обязанности беречь историческое, культурное, духовное наследие</w:t>
      </w:r>
      <w:r>
        <w:rPr>
          <w:color w:val="auto"/>
        </w:rPr>
        <w:br/>
        <w:t>и другие национальные ценности;</w:t>
      </w:r>
    </w:p>
    <w:p w:rsidR="00964CC5" w:rsidRDefault="00D75319">
      <w:pPr>
        <w:spacing w:after="0" w:line="360" w:lineRule="auto"/>
        <w:ind w:right="0" w:firstLine="709"/>
        <w:rPr>
          <w:color w:val="auto"/>
        </w:rPr>
      </w:pPr>
      <w:r>
        <w:rPr>
          <w:color w:val="auto"/>
        </w:rPr>
        <w:t>выявление талантливой молодежи и создание условий для развития ее творческого потенциала;</w:t>
      </w:r>
    </w:p>
    <w:p w:rsidR="00964CC5" w:rsidRDefault="00D75319">
      <w:pPr>
        <w:spacing w:after="0" w:line="360" w:lineRule="auto"/>
        <w:ind w:right="0" w:firstLine="709"/>
        <w:rPr>
          <w:color w:val="auto"/>
        </w:rPr>
      </w:pPr>
      <w:r>
        <w:rPr>
          <w:color w:val="auto"/>
        </w:rPr>
        <w:t>заполнение культурно-просветительским контентом молодёжного пространства в социальных сетях.</w:t>
      </w:r>
    </w:p>
    <w:p w:rsidR="00964CC5" w:rsidRDefault="00D75319">
      <w:pPr>
        <w:spacing w:after="0" w:line="360" w:lineRule="auto"/>
        <w:ind w:right="0" w:firstLine="709"/>
        <w:rPr>
          <w:color w:val="auto"/>
          <w:lang w:val="be-BY"/>
        </w:rPr>
      </w:pPr>
      <w:r>
        <w:rPr>
          <w:color w:val="auto"/>
        </w:rPr>
        <w:t xml:space="preserve">2.3. </w:t>
      </w:r>
      <w:proofErr w:type="spellStart"/>
      <w:r>
        <w:rPr>
          <w:color w:val="auto"/>
        </w:rPr>
        <w:t>Хештеги</w:t>
      </w:r>
      <w:proofErr w:type="spellEnd"/>
      <w:r>
        <w:rPr>
          <w:color w:val="auto"/>
        </w:rPr>
        <w:t xml:space="preserve"> Конкурса в социальных сетях: </w:t>
      </w:r>
      <w:r>
        <w:rPr>
          <w:b/>
          <w:color w:val="auto"/>
        </w:rPr>
        <w:t>#</w:t>
      </w:r>
      <w:proofErr w:type="spellStart"/>
      <w:r>
        <w:rPr>
          <w:b/>
          <w:color w:val="auto"/>
        </w:rPr>
        <w:t>здоровоеслово</w:t>
      </w:r>
      <w:proofErr w:type="spellEnd"/>
      <w:r>
        <w:rPr>
          <w:b/>
          <w:color w:val="auto"/>
        </w:rPr>
        <w:t xml:space="preserve"> #ЗС2025 #</w:t>
      </w:r>
      <w:proofErr w:type="spellStart"/>
      <w:r>
        <w:rPr>
          <w:b/>
          <w:color w:val="auto"/>
        </w:rPr>
        <w:t>Беларусь_без_сквернословия</w:t>
      </w:r>
      <w:proofErr w:type="spellEnd"/>
      <w:r>
        <w:rPr>
          <w:b/>
          <w:color w:val="auto"/>
          <w:lang w:val="be-BY"/>
        </w:rPr>
        <w:t>.</w:t>
      </w:r>
    </w:p>
    <w:p w:rsidR="00964CC5" w:rsidRDefault="00964CC5">
      <w:pPr>
        <w:spacing w:after="0" w:line="360" w:lineRule="auto"/>
        <w:ind w:right="0" w:firstLine="709"/>
        <w:rPr>
          <w:color w:val="auto"/>
        </w:rPr>
      </w:pPr>
    </w:p>
    <w:p w:rsidR="00964CC5" w:rsidRDefault="00D75319">
      <w:pPr>
        <w:pStyle w:val="1"/>
        <w:spacing w:after="0" w:line="360" w:lineRule="auto"/>
        <w:ind w:right="0"/>
        <w:rPr>
          <w:color w:val="auto"/>
        </w:rPr>
      </w:pPr>
      <w:r>
        <w:rPr>
          <w:color w:val="auto"/>
        </w:rPr>
        <w:t>УЧАСТНИКИ КОНКУРСА</w:t>
      </w:r>
    </w:p>
    <w:p w:rsidR="00964CC5" w:rsidRDefault="00D75319">
      <w:pPr>
        <w:spacing w:after="0" w:line="360" w:lineRule="auto"/>
        <w:ind w:right="0" w:firstLine="709"/>
        <w:rPr>
          <w:color w:val="auto"/>
        </w:rPr>
      </w:pPr>
      <w:r>
        <w:rPr>
          <w:color w:val="auto"/>
        </w:rPr>
        <w:t>3.1. Для участия в Конкурсе приглашается молодежь Беларуси</w:t>
      </w:r>
      <w:r>
        <w:rPr>
          <w:color w:val="auto"/>
        </w:rPr>
        <w:br/>
        <w:t>в возрасте от 16 до 31 года.</w:t>
      </w:r>
    </w:p>
    <w:p w:rsidR="00964CC5" w:rsidRDefault="00D75319">
      <w:pPr>
        <w:spacing w:after="0" w:line="360" w:lineRule="auto"/>
        <w:ind w:right="0" w:firstLine="709"/>
        <w:rPr>
          <w:color w:val="auto"/>
        </w:rPr>
      </w:pPr>
      <w:r>
        <w:rPr>
          <w:color w:val="auto"/>
        </w:rPr>
        <w:t>3.2. Автор (соавторы) конкурсной работы должен(ы) иметь на нее исключительное право, которое никому не должно быть передано</w:t>
      </w:r>
      <w:r>
        <w:rPr>
          <w:color w:val="auto"/>
        </w:rPr>
        <w:br/>
        <w:t>или уступлено на момент подачи работ для участия в Конкурсе.</w:t>
      </w:r>
    </w:p>
    <w:p w:rsidR="00964CC5" w:rsidRDefault="00D75319">
      <w:pPr>
        <w:spacing w:after="0" w:line="360" w:lineRule="auto"/>
        <w:ind w:right="0" w:firstLine="709"/>
        <w:rPr>
          <w:color w:val="auto"/>
        </w:rPr>
      </w:pPr>
      <w:r>
        <w:rPr>
          <w:color w:val="auto"/>
        </w:rPr>
        <w:lastRenderedPageBreak/>
        <w:t>3.3. Автор (соавторы) гарантирует(-ют), что его (их) конкурсные работы созданы им(-и) лично и ранее не принимали участия в иных конкурсах.</w:t>
      </w:r>
    </w:p>
    <w:p w:rsidR="00964CC5" w:rsidRDefault="00964CC5">
      <w:pPr>
        <w:spacing w:after="0" w:line="360" w:lineRule="auto"/>
        <w:ind w:right="0" w:hanging="142"/>
        <w:jc w:val="center"/>
        <w:rPr>
          <w:color w:val="auto"/>
        </w:rPr>
      </w:pPr>
    </w:p>
    <w:p w:rsidR="00964CC5" w:rsidRDefault="00D75319">
      <w:pPr>
        <w:pStyle w:val="1"/>
        <w:spacing w:after="0" w:line="360" w:lineRule="auto"/>
        <w:ind w:right="0"/>
        <w:rPr>
          <w:color w:val="auto"/>
        </w:rPr>
      </w:pPr>
      <w:r>
        <w:rPr>
          <w:color w:val="auto"/>
        </w:rPr>
        <w:t>УСЛОВИЯ УЧАСТИЯ В КОНКУРСЕ</w:t>
      </w:r>
    </w:p>
    <w:p w:rsidR="00964CC5" w:rsidRDefault="00D75319">
      <w:pPr>
        <w:spacing w:after="0" w:line="360" w:lineRule="auto"/>
        <w:ind w:right="0" w:firstLine="709"/>
        <w:rPr>
          <w:color w:val="auto"/>
        </w:rPr>
      </w:pPr>
      <w:r>
        <w:rPr>
          <w:color w:val="auto"/>
        </w:rPr>
        <w:t>4.1. Конкурсные работы участников должны отвечать требованиям и порядку их предоставления для участия</w:t>
      </w:r>
      <w:r>
        <w:rPr>
          <w:color w:val="auto"/>
        </w:rPr>
        <w:br/>
        <w:t>в Конкурсе, в соответствии с Настоящим Положением.</w:t>
      </w:r>
    </w:p>
    <w:p w:rsidR="00964CC5" w:rsidRDefault="00D75319">
      <w:pPr>
        <w:spacing w:after="0" w:line="360" w:lineRule="auto"/>
        <w:ind w:right="0" w:firstLine="709"/>
        <w:rPr>
          <w:color w:val="auto"/>
        </w:rPr>
      </w:pPr>
      <w:r>
        <w:rPr>
          <w:color w:val="auto"/>
        </w:rPr>
        <w:t>4.2. Количество работ от одного участника не ограничено.</w:t>
      </w:r>
    </w:p>
    <w:p w:rsidR="00964CC5" w:rsidRDefault="00D75319">
      <w:pPr>
        <w:spacing w:after="0" w:line="360" w:lineRule="auto"/>
        <w:ind w:right="0" w:firstLine="709"/>
        <w:rPr>
          <w:color w:val="auto"/>
        </w:rPr>
      </w:pPr>
      <w:r>
        <w:rPr>
          <w:color w:val="auto"/>
        </w:rPr>
        <w:t>4.3. Соавторами одной конкурсной работы могут быть не более</w:t>
      </w:r>
      <w:r>
        <w:rPr>
          <w:color w:val="auto"/>
        </w:rPr>
        <w:br/>
        <w:t>3 человек, количество лиц, участвующих в съёмке не ограничено.</w:t>
      </w:r>
    </w:p>
    <w:p w:rsidR="00964CC5" w:rsidRDefault="00964CC5">
      <w:pPr>
        <w:spacing w:after="0" w:line="360" w:lineRule="auto"/>
        <w:ind w:right="0" w:firstLine="709"/>
        <w:rPr>
          <w:color w:val="auto"/>
        </w:rPr>
      </w:pPr>
    </w:p>
    <w:p w:rsidR="00964CC5" w:rsidRDefault="00D75319">
      <w:pPr>
        <w:pStyle w:val="1"/>
        <w:spacing w:after="0" w:line="360" w:lineRule="auto"/>
        <w:ind w:right="0"/>
        <w:rPr>
          <w:color w:val="auto"/>
        </w:rPr>
      </w:pPr>
      <w:r>
        <w:rPr>
          <w:color w:val="auto"/>
        </w:rPr>
        <w:t>НОМИНАЦИИ КОНКУРСА</w:t>
      </w:r>
    </w:p>
    <w:p w:rsidR="00964CC5" w:rsidRDefault="00D75319">
      <w:pPr>
        <w:spacing w:after="0" w:line="360" w:lineRule="auto"/>
        <w:ind w:right="0" w:firstLine="709"/>
        <w:rPr>
          <w:color w:val="auto"/>
          <w:lang w:val="be-BY"/>
        </w:rPr>
      </w:pPr>
      <w:r>
        <w:rPr>
          <w:color w:val="auto"/>
        </w:rPr>
        <w:t>5.1. Работы участвуют в Конкурсе по следующим номинациям:</w:t>
      </w:r>
    </w:p>
    <w:p w:rsidR="00964CC5" w:rsidRDefault="00D75319">
      <w:pPr>
        <w:numPr>
          <w:ilvl w:val="0"/>
          <w:numId w:val="2"/>
        </w:numPr>
        <w:tabs>
          <w:tab w:val="clear" w:pos="420"/>
        </w:tabs>
        <w:spacing w:after="0" w:line="360" w:lineRule="auto"/>
        <w:ind w:left="0" w:right="0" w:firstLine="709"/>
        <w:rPr>
          <w:color w:val="auto"/>
        </w:rPr>
      </w:pPr>
      <w:r>
        <w:rPr>
          <w:b/>
          <w:color w:val="auto"/>
        </w:rPr>
        <w:t xml:space="preserve">«Слово для здоровья, слово для души» </w:t>
      </w:r>
      <w:r>
        <w:rPr>
          <w:color w:val="auto"/>
        </w:rPr>
        <w:t>– номинация</w:t>
      </w:r>
      <w:r>
        <w:rPr>
          <w:color w:val="auto"/>
        </w:rPr>
        <w:br/>
        <w:t>о влиянии слов на здоровье и внутренний мир человека;</w:t>
      </w:r>
    </w:p>
    <w:p w:rsidR="00964CC5" w:rsidRDefault="00D75319">
      <w:pPr>
        <w:numPr>
          <w:ilvl w:val="0"/>
          <w:numId w:val="2"/>
        </w:numPr>
        <w:tabs>
          <w:tab w:val="clear" w:pos="420"/>
        </w:tabs>
        <w:spacing w:after="0" w:line="360" w:lineRule="auto"/>
        <w:ind w:left="0" w:right="0" w:firstLine="709"/>
        <w:rPr>
          <w:color w:val="auto"/>
        </w:rPr>
      </w:pPr>
      <w:r>
        <w:rPr>
          <w:b/>
          <w:color w:val="auto"/>
        </w:rPr>
        <w:t>«Наша территория – Беларусь без сквернословия»</w:t>
      </w:r>
      <w:r>
        <w:rPr>
          <w:color w:val="auto"/>
        </w:rPr>
        <w:t xml:space="preserve"> – молодёжь Беларуси знает, как решить проблему нецензурной брани;</w:t>
      </w:r>
    </w:p>
    <w:p w:rsidR="00964CC5" w:rsidRDefault="00D75319">
      <w:pPr>
        <w:numPr>
          <w:ilvl w:val="0"/>
          <w:numId w:val="2"/>
        </w:numPr>
        <w:tabs>
          <w:tab w:val="clear" w:pos="420"/>
        </w:tabs>
        <w:spacing w:after="0" w:line="360" w:lineRule="auto"/>
        <w:ind w:left="0" w:right="0" w:firstLine="709"/>
        <w:rPr>
          <w:color w:val="auto"/>
        </w:rPr>
      </w:pPr>
      <w:r>
        <w:rPr>
          <w:b/>
          <w:color w:val="auto"/>
        </w:rPr>
        <w:t xml:space="preserve">«Слово в истории» </w:t>
      </w:r>
      <w:r>
        <w:rPr>
          <w:color w:val="auto"/>
        </w:rPr>
        <w:t>–</w:t>
      </w:r>
      <w:r>
        <w:rPr>
          <w:b/>
          <w:color w:val="auto"/>
        </w:rPr>
        <w:t xml:space="preserve"> </w:t>
      </w:r>
      <w:r>
        <w:rPr>
          <w:bCs/>
          <w:color w:val="auto"/>
        </w:rPr>
        <w:t>номинация о т</w:t>
      </w:r>
      <w:r>
        <w:rPr>
          <w:color w:val="auto"/>
        </w:rPr>
        <w:t>ом, как слова смогли изменить ход событий жизни отдельного человека, мировой истории. Тайны возникновения и значения слов.</w:t>
      </w:r>
    </w:p>
    <w:p w:rsidR="00964CC5" w:rsidRDefault="00964CC5">
      <w:pPr>
        <w:tabs>
          <w:tab w:val="left" w:pos="420"/>
        </w:tabs>
        <w:spacing w:after="0" w:line="360" w:lineRule="auto"/>
        <w:ind w:right="0" w:firstLine="709"/>
        <w:rPr>
          <w:color w:val="auto"/>
        </w:rPr>
      </w:pPr>
    </w:p>
    <w:p w:rsidR="00964CC5" w:rsidRDefault="00D75319">
      <w:pPr>
        <w:pStyle w:val="1"/>
        <w:spacing w:after="0" w:line="360" w:lineRule="auto"/>
        <w:ind w:right="0"/>
        <w:rPr>
          <w:color w:val="auto"/>
        </w:rPr>
      </w:pPr>
      <w:r>
        <w:rPr>
          <w:color w:val="auto"/>
        </w:rPr>
        <w:t>ТРЕБОВАНИЯ К КОНКУРСНЫМ РАБОТАМ</w:t>
      </w:r>
    </w:p>
    <w:p w:rsidR="00964CC5" w:rsidRDefault="00D75319">
      <w:pPr>
        <w:spacing w:after="0" w:line="360" w:lineRule="auto"/>
        <w:ind w:right="0" w:firstLine="709"/>
        <w:rPr>
          <w:color w:val="auto"/>
        </w:rPr>
      </w:pPr>
      <w:r>
        <w:rPr>
          <w:color w:val="auto"/>
        </w:rPr>
        <w:t>6.1. Конкурсные работы должны соответствовать законодательству Республики Беларусь, а также следующим требованиям:</w:t>
      </w:r>
    </w:p>
    <w:p w:rsidR="00964CC5" w:rsidRDefault="00D75319">
      <w:pPr>
        <w:spacing w:after="0" w:line="360" w:lineRule="auto"/>
        <w:ind w:right="0" w:firstLine="709"/>
        <w:rPr>
          <w:color w:val="auto"/>
        </w:rPr>
      </w:pPr>
      <w:r>
        <w:rPr>
          <w:color w:val="auto"/>
        </w:rPr>
        <w:t>актуальность; креативность; современность подачи; оригинальность, грамотность речи, новизна; качество исполнения; интересный сценарий.</w:t>
      </w:r>
    </w:p>
    <w:p w:rsidR="00964CC5" w:rsidRDefault="00D75319">
      <w:pPr>
        <w:spacing w:after="0" w:line="360" w:lineRule="auto"/>
        <w:ind w:right="0" w:firstLine="709"/>
        <w:rPr>
          <w:color w:val="auto"/>
        </w:rPr>
      </w:pPr>
      <w:r>
        <w:rPr>
          <w:color w:val="auto"/>
        </w:rPr>
        <w:lastRenderedPageBreak/>
        <w:t>6.2. Для участия в Конкурсе принимаются постановочные сюжетные видеоролики, опубликованные в социальных сетях</w:t>
      </w:r>
      <w:r>
        <w:rPr>
          <w:color w:val="auto"/>
        </w:rPr>
        <w:br/>
        <w:t xml:space="preserve">с </w:t>
      </w:r>
      <w:proofErr w:type="spellStart"/>
      <w:r>
        <w:rPr>
          <w:color w:val="auto"/>
        </w:rPr>
        <w:t>хештегами</w:t>
      </w:r>
      <w:proofErr w:type="spellEnd"/>
      <w:r>
        <w:rPr>
          <w:color w:val="auto"/>
        </w:rPr>
        <w:t xml:space="preserve">: </w:t>
      </w:r>
      <w:r>
        <w:rPr>
          <w:bCs/>
          <w:color w:val="auto"/>
        </w:rPr>
        <w:t>#</w:t>
      </w:r>
      <w:proofErr w:type="spellStart"/>
      <w:r>
        <w:rPr>
          <w:bCs/>
          <w:color w:val="auto"/>
        </w:rPr>
        <w:t>здоровоеслово</w:t>
      </w:r>
      <w:proofErr w:type="spellEnd"/>
      <w:r>
        <w:rPr>
          <w:bCs/>
          <w:color w:val="auto"/>
        </w:rPr>
        <w:t xml:space="preserve"> #ЗС2025 #</w:t>
      </w:r>
      <w:proofErr w:type="spellStart"/>
      <w:r>
        <w:rPr>
          <w:bCs/>
          <w:color w:val="auto"/>
        </w:rPr>
        <w:t>Беларусь_без_сквернословия</w:t>
      </w:r>
      <w:proofErr w:type="spellEnd"/>
      <w:r>
        <w:rPr>
          <w:bCs/>
          <w:color w:val="auto"/>
        </w:rPr>
        <w:t>.</w:t>
      </w:r>
      <w:r>
        <w:rPr>
          <w:color w:val="auto"/>
        </w:rPr>
        <w:t xml:space="preserve"> Хронометраж видео – до 3 минут, соотношение сторон – </w:t>
      </w:r>
      <w:r>
        <w:rPr>
          <w:bCs/>
          <w:color w:val="auto"/>
        </w:rPr>
        <w:t>16:9 или 9:16. Видеоролик должен иметь исходную частоту от 24 до 30 кадров</w:t>
      </w:r>
      <w:r>
        <w:rPr>
          <w:bCs/>
          <w:color w:val="auto"/>
        </w:rPr>
        <w:br/>
        <w:t xml:space="preserve">в секунду. </w:t>
      </w:r>
      <w:r>
        <w:rPr>
          <w:color w:val="auto"/>
        </w:rPr>
        <w:t>Минимальный размер кадра видеороликов – 1920 х 1080 пикселей</w:t>
      </w:r>
      <w:r>
        <w:rPr>
          <w:bCs/>
          <w:color w:val="auto"/>
        </w:rPr>
        <w:t xml:space="preserve"> (</w:t>
      </w:r>
      <w:r>
        <w:rPr>
          <w:bCs/>
          <w:color w:val="auto"/>
          <w:lang w:val="en-US"/>
        </w:rPr>
        <w:t>Full</w:t>
      </w:r>
      <w:r>
        <w:rPr>
          <w:bCs/>
          <w:color w:val="auto"/>
        </w:rPr>
        <w:t xml:space="preserve"> </w:t>
      </w:r>
      <w:r>
        <w:rPr>
          <w:bCs/>
          <w:color w:val="auto"/>
          <w:lang w:val="en-US"/>
        </w:rPr>
        <w:t>HD</w:t>
      </w:r>
      <w:r>
        <w:rPr>
          <w:bCs/>
          <w:color w:val="auto"/>
        </w:rPr>
        <w:t xml:space="preserve">). Допустимые форматы для видео: </w:t>
      </w:r>
      <w:r>
        <w:rPr>
          <w:color w:val="auto"/>
          <w:lang w:val="en-US"/>
        </w:rPr>
        <w:t>MP</w:t>
      </w:r>
      <w:r>
        <w:rPr>
          <w:color w:val="auto"/>
        </w:rPr>
        <w:t xml:space="preserve">4, </w:t>
      </w:r>
      <w:r>
        <w:rPr>
          <w:color w:val="auto"/>
          <w:lang w:val="en-US"/>
        </w:rPr>
        <w:t>MOV</w:t>
      </w:r>
      <w:r>
        <w:rPr>
          <w:color w:val="auto"/>
        </w:rPr>
        <w:t xml:space="preserve">, </w:t>
      </w:r>
      <w:r>
        <w:rPr>
          <w:color w:val="auto"/>
          <w:lang w:val="en-US"/>
        </w:rPr>
        <w:t>WEBM</w:t>
      </w:r>
      <w:r>
        <w:rPr>
          <w:color w:val="auto"/>
        </w:rPr>
        <w:t xml:space="preserve">, </w:t>
      </w:r>
      <w:r>
        <w:rPr>
          <w:color w:val="auto"/>
          <w:lang w:val="en-US"/>
        </w:rPr>
        <w:t>AVI</w:t>
      </w:r>
      <w:r>
        <w:rPr>
          <w:bCs/>
          <w:color w:val="auto"/>
        </w:rPr>
        <w:t>.</w:t>
      </w:r>
    </w:p>
    <w:p w:rsidR="00964CC5" w:rsidRDefault="00D75319">
      <w:pPr>
        <w:spacing w:after="0" w:line="360" w:lineRule="auto"/>
        <w:ind w:right="0" w:firstLine="709"/>
        <w:rPr>
          <w:color w:val="auto"/>
        </w:rPr>
      </w:pPr>
      <w:r>
        <w:rPr>
          <w:color w:val="auto"/>
        </w:rPr>
        <w:t xml:space="preserve">6.2.1. </w:t>
      </w:r>
      <w:r>
        <w:rPr>
          <w:b/>
          <w:bCs/>
          <w:color w:val="auto"/>
        </w:rPr>
        <w:t>ИСКЛЮЧЕНИЕ:</w:t>
      </w:r>
      <w:r>
        <w:rPr>
          <w:color w:val="auto"/>
        </w:rPr>
        <w:t xml:space="preserve"> для номинации </w:t>
      </w:r>
      <w:r>
        <w:rPr>
          <w:b/>
          <w:color w:val="auto"/>
        </w:rPr>
        <w:t>«</w:t>
      </w:r>
      <w:r>
        <w:rPr>
          <w:color w:val="auto"/>
        </w:rPr>
        <w:t>Слово в истории» допускается хронометраж до 5 минут.</w:t>
      </w:r>
    </w:p>
    <w:p w:rsidR="00964CC5" w:rsidRDefault="00D75319">
      <w:pPr>
        <w:spacing w:after="0" w:line="360" w:lineRule="auto"/>
        <w:ind w:right="0" w:firstLine="709"/>
        <w:rPr>
          <w:color w:val="auto"/>
        </w:rPr>
      </w:pPr>
      <w:r>
        <w:rPr>
          <w:color w:val="auto"/>
        </w:rPr>
        <w:t xml:space="preserve">6.3. Каждая конкурсная работа сопровождается заявкой, заполненной в </w:t>
      </w:r>
      <w:r>
        <w:rPr>
          <w:color w:val="auto"/>
          <w:lang w:val="en-US"/>
        </w:rPr>
        <w:t>Google</w:t>
      </w:r>
      <w:r>
        <w:rPr>
          <w:color w:val="auto"/>
        </w:rPr>
        <w:t xml:space="preserve"> </w:t>
      </w:r>
      <w:r>
        <w:rPr>
          <w:color w:val="auto"/>
          <w:lang w:val="en-US"/>
        </w:rPr>
        <w:t>Forms</w:t>
      </w:r>
      <w:r>
        <w:rPr>
          <w:color w:val="auto"/>
        </w:rPr>
        <w:t>. С</w:t>
      </w:r>
      <w:r>
        <w:rPr>
          <w:color w:val="auto"/>
          <w:sz w:val="28"/>
        </w:rPr>
        <w:t xml:space="preserve">сылка на заявку: </w:t>
      </w:r>
      <w:hyperlink r:id="rId8" w:history="1">
        <w:r>
          <w:rPr>
            <w:rStyle w:val="a4"/>
            <w:b/>
            <w:sz w:val="28"/>
          </w:rPr>
          <w:t>https://forms.gle/k35EHDN31VoMKZE39</w:t>
        </w:r>
      </w:hyperlink>
      <w:r>
        <w:rPr>
          <w:color w:val="auto"/>
        </w:rPr>
        <w:t>.</w:t>
      </w:r>
    </w:p>
    <w:p w:rsidR="00964CC5" w:rsidRDefault="00D75319">
      <w:pPr>
        <w:spacing w:after="0" w:line="360" w:lineRule="auto"/>
        <w:ind w:right="0" w:firstLine="709"/>
        <w:rPr>
          <w:color w:val="auto"/>
        </w:rPr>
      </w:pPr>
      <w:r>
        <w:rPr>
          <w:color w:val="auto"/>
        </w:rPr>
        <w:t>6.4. К участию в Конкурсе не принимаются работы: поступившие после окончания срока предоставления работ; не соответствующие требованиям, указанным в подпунктах 6.1–6.5 настоящего Положения; содержащие информацию, распространение которой запрещено законодательством Республики Беларусь, либо в отношении которой законодательством установлен иной порядок распространения, ненормативную лексику либо оскорбительные высказывания; содержащие недостоверные сведения.</w:t>
      </w:r>
    </w:p>
    <w:p w:rsidR="00964CC5" w:rsidRDefault="00D75319">
      <w:pPr>
        <w:spacing w:after="0" w:line="360" w:lineRule="auto"/>
        <w:ind w:right="0" w:firstLine="709"/>
        <w:rPr>
          <w:color w:val="auto"/>
        </w:rPr>
      </w:pPr>
      <w:r>
        <w:rPr>
          <w:color w:val="auto"/>
        </w:rPr>
        <w:t xml:space="preserve">6.5. Обязательным условием конкурса является быть подписанным на аккаунт социального проекта «Здоровое Слово» в </w:t>
      </w:r>
      <w:r>
        <w:rPr>
          <w:color w:val="auto"/>
          <w:lang w:val="en-US"/>
        </w:rPr>
        <w:t>Instagram</w:t>
      </w:r>
      <w:r>
        <w:rPr>
          <w:color w:val="auto"/>
        </w:rPr>
        <w:br/>
        <w:t xml:space="preserve">и публичный канал в </w:t>
      </w:r>
      <w:r>
        <w:rPr>
          <w:color w:val="auto"/>
          <w:lang w:val="en-US"/>
        </w:rPr>
        <w:t>Telegram</w:t>
      </w:r>
      <w:r>
        <w:rPr>
          <w:color w:val="auto"/>
        </w:rPr>
        <w:t xml:space="preserve"> – </w:t>
      </w:r>
      <w:r>
        <w:rPr>
          <w:b/>
          <w:color w:val="auto"/>
        </w:rPr>
        <w:t>@</w:t>
      </w:r>
      <w:proofErr w:type="spellStart"/>
      <w:r>
        <w:rPr>
          <w:b/>
          <w:color w:val="auto"/>
          <w:lang w:val="en-US"/>
        </w:rPr>
        <w:t>zdorovoeslovo</w:t>
      </w:r>
      <w:proofErr w:type="spellEnd"/>
      <w:r>
        <w:rPr>
          <w:color w:val="auto"/>
        </w:rPr>
        <w:t>.</w:t>
      </w:r>
    </w:p>
    <w:p w:rsidR="00964CC5" w:rsidRDefault="00964CC5">
      <w:pPr>
        <w:spacing w:after="0" w:line="360" w:lineRule="auto"/>
        <w:ind w:right="0" w:firstLine="709"/>
        <w:rPr>
          <w:color w:val="auto"/>
        </w:rPr>
      </w:pPr>
    </w:p>
    <w:p w:rsidR="00964CC5" w:rsidRDefault="00D75319">
      <w:pPr>
        <w:pStyle w:val="1"/>
        <w:spacing w:after="0" w:line="360" w:lineRule="auto"/>
        <w:ind w:right="0"/>
        <w:rPr>
          <w:color w:val="auto"/>
        </w:rPr>
      </w:pPr>
      <w:r>
        <w:rPr>
          <w:color w:val="auto"/>
        </w:rPr>
        <w:t>СРОКИ И ПОРЯДОК ПРОВЕДЕНИЯ КОНКУРСА</w:t>
      </w:r>
    </w:p>
    <w:p w:rsidR="00964CC5" w:rsidRDefault="00D75319">
      <w:pPr>
        <w:pStyle w:val="a9"/>
        <w:numPr>
          <w:ilvl w:val="0"/>
          <w:numId w:val="3"/>
        </w:numPr>
        <w:spacing w:after="0" w:line="360" w:lineRule="auto"/>
        <w:ind w:left="0" w:right="0" w:firstLine="709"/>
        <w:rPr>
          <w:color w:val="auto"/>
        </w:rPr>
      </w:pPr>
      <w:r>
        <w:rPr>
          <w:color w:val="auto"/>
        </w:rPr>
        <w:t>Этап приема заявок участников (с 1 сентября по 12 декабря 2025 года)</w:t>
      </w:r>
    </w:p>
    <w:p w:rsidR="00964CC5" w:rsidRDefault="00D75319">
      <w:pPr>
        <w:pStyle w:val="a9"/>
        <w:spacing w:after="0" w:line="360" w:lineRule="auto"/>
        <w:ind w:left="0" w:right="0" w:firstLine="709"/>
        <w:rPr>
          <w:color w:val="auto"/>
        </w:rPr>
      </w:pPr>
      <w:r>
        <w:rPr>
          <w:b/>
          <w:bCs/>
          <w:color w:val="auto"/>
        </w:rPr>
        <w:lastRenderedPageBreak/>
        <w:t>Для участия в Конкурсе необходимо:</w:t>
      </w:r>
    </w:p>
    <w:p w:rsidR="00964CC5" w:rsidRDefault="00D75319">
      <w:pPr>
        <w:pStyle w:val="a9"/>
        <w:numPr>
          <w:ilvl w:val="0"/>
          <w:numId w:val="4"/>
        </w:numPr>
        <w:spacing w:after="0" w:line="360" w:lineRule="auto"/>
        <w:ind w:left="0" w:right="0" w:firstLine="709"/>
        <w:rPr>
          <w:b/>
          <w:color w:val="auto"/>
        </w:rPr>
      </w:pPr>
      <w:r>
        <w:rPr>
          <w:b/>
          <w:color w:val="auto"/>
        </w:rPr>
        <w:t xml:space="preserve">Заполнить и отправить заявку в </w:t>
      </w:r>
      <w:r>
        <w:rPr>
          <w:b/>
          <w:color w:val="auto"/>
          <w:lang w:val="en-US"/>
        </w:rPr>
        <w:t>Google</w:t>
      </w:r>
      <w:r>
        <w:rPr>
          <w:b/>
          <w:color w:val="auto"/>
        </w:rPr>
        <w:t xml:space="preserve"> </w:t>
      </w:r>
      <w:r>
        <w:rPr>
          <w:b/>
          <w:color w:val="auto"/>
          <w:lang w:val="en-US"/>
        </w:rPr>
        <w:t>Forms</w:t>
      </w:r>
      <w:r>
        <w:rPr>
          <w:b/>
          <w:color w:val="auto"/>
        </w:rPr>
        <w:t xml:space="preserve"> (</w:t>
      </w:r>
      <w:hyperlink r:id="rId9" w:history="1">
        <w:r>
          <w:rPr>
            <w:rStyle w:val="a4"/>
            <w:b/>
            <w:sz w:val="28"/>
          </w:rPr>
          <w:t>https://forms.gle/k35EHDN31VoMKZE39</w:t>
        </w:r>
      </w:hyperlink>
      <w:r>
        <w:rPr>
          <w:b/>
          <w:color w:val="auto"/>
          <w:sz w:val="28"/>
        </w:rPr>
        <w:t>)</w:t>
      </w:r>
      <w:r>
        <w:rPr>
          <w:b/>
          <w:color w:val="auto"/>
        </w:rPr>
        <w:t>, указав необходимые сведения об авторе и прикрепив ссылку для скачивания видеоролика, отвечающего требованиям Положения, в одном</w:t>
      </w:r>
      <w:r>
        <w:rPr>
          <w:b/>
          <w:color w:val="auto"/>
        </w:rPr>
        <w:br/>
        <w:t>из облачных хранилищ (</w:t>
      </w:r>
      <w:r>
        <w:rPr>
          <w:b/>
          <w:color w:val="auto"/>
          <w:lang w:val="en-US"/>
        </w:rPr>
        <w:t>Google</w:t>
      </w:r>
      <w:r>
        <w:rPr>
          <w:b/>
          <w:color w:val="auto"/>
        </w:rPr>
        <w:t xml:space="preserve"> Диск/Яндекс Диск).</w:t>
      </w:r>
    </w:p>
    <w:p w:rsidR="00964CC5" w:rsidRDefault="00D75319">
      <w:pPr>
        <w:pStyle w:val="a9"/>
        <w:numPr>
          <w:ilvl w:val="0"/>
          <w:numId w:val="4"/>
        </w:numPr>
        <w:spacing w:after="0" w:line="360" w:lineRule="auto"/>
        <w:ind w:left="0" w:right="0" w:firstLine="709"/>
        <w:rPr>
          <w:b/>
          <w:color w:val="auto"/>
        </w:rPr>
      </w:pPr>
      <w:r>
        <w:rPr>
          <w:b/>
          <w:color w:val="auto"/>
        </w:rPr>
        <w:t xml:space="preserve">Опубликовать видеоролик на одном из указанных ресурсов: </w:t>
      </w:r>
      <w:proofErr w:type="spellStart"/>
      <w:r>
        <w:rPr>
          <w:b/>
          <w:color w:val="auto"/>
          <w:lang w:val="en-US"/>
        </w:rPr>
        <w:t>TikTok</w:t>
      </w:r>
      <w:proofErr w:type="spellEnd"/>
      <w:r>
        <w:rPr>
          <w:b/>
          <w:color w:val="auto"/>
        </w:rPr>
        <w:t xml:space="preserve">, </w:t>
      </w:r>
      <w:r>
        <w:rPr>
          <w:b/>
          <w:color w:val="auto"/>
          <w:lang w:val="en-US"/>
        </w:rPr>
        <w:t>Instagram</w:t>
      </w:r>
      <w:r>
        <w:rPr>
          <w:b/>
          <w:color w:val="auto"/>
        </w:rPr>
        <w:t xml:space="preserve">, </w:t>
      </w:r>
      <w:r>
        <w:rPr>
          <w:b/>
          <w:color w:val="auto"/>
          <w:lang w:val="en-US"/>
        </w:rPr>
        <w:t>YouTube</w:t>
      </w:r>
      <w:r>
        <w:rPr>
          <w:b/>
          <w:color w:val="auto"/>
        </w:rPr>
        <w:t xml:space="preserve">, </w:t>
      </w:r>
      <w:r>
        <w:rPr>
          <w:b/>
          <w:color w:val="auto"/>
          <w:lang w:val="en-US"/>
        </w:rPr>
        <w:t>VK</w:t>
      </w:r>
      <w:r>
        <w:rPr>
          <w:b/>
          <w:color w:val="auto"/>
        </w:rPr>
        <w:t xml:space="preserve"> </w:t>
      </w:r>
      <w:r>
        <w:rPr>
          <w:b/>
          <w:color w:val="auto"/>
          <w:lang w:val="en-US"/>
        </w:rPr>
        <w:t>c</w:t>
      </w:r>
      <w:r>
        <w:rPr>
          <w:b/>
          <w:color w:val="auto"/>
        </w:rPr>
        <w:t xml:space="preserve"> </w:t>
      </w:r>
      <w:proofErr w:type="spellStart"/>
      <w:r>
        <w:rPr>
          <w:b/>
          <w:color w:val="auto"/>
        </w:rPr>
        <w:t>хештегами</w:t>
      </w:r>
      <w:proofErr w:type="spellEnd"/>
      <w:r>
        <w:rPr>
          <w:b/>
          <w:color w:val="auto"/>
        </w:rPr>
        <w:t>: #</w:t>
      </w:r>
      <w:proofErr w:type="spellStart"/>
      <w:r>
        <w:rPr>
          <w:b/>
          <w:color w:val="auto"/>
        </w:rPr>
        <w:t>здоровоеслово</w:t>
      </w:r>
      <w:proofErr w:type="spellEnd"/>
      <w:r>
        <w:rPr>
          <w:b/>
          <w:color w:val="auto"/>
        </w:rPr>
        <w:t xml:space="preserve"> #ЗС2025 #</w:t>
      </w:r>
      <w:proofErr w:type="spellStart"/>
      <w:r>
        <w:rPr>
          <w:b/>
          <w:color w:val="auto"/>
        </w:rPr>
        <w:t>Беларусь_без_сквернословия</w:t>
      </w:r>
      <w:proofErr w:type="spellEnd"/>
      <w:r>
        <w:rPr>
          <w:b/>
          <w:color w:val="auto"/>
        </w:rPr>
        <w:t>.</w:t>
      </w:r>
    </w:p>
    <w:p w:rsidR="00964CC5" w:rsidRDefault="00D75319">
      <w:pPr>
        <w:pStyle w:val="a9"/>
        <w:numPr>
          <w:ilvl w:val="0"/>
          <w:numId w:val="3"/>
        </w:numPr>
        <w:spacing w:after="0" w:line="360" w:lineRule="auto"/>
        <w:ind w:left="0" w:right="0" w:firstLine="709"/>
        <w:rPr>
          <w:color w:val="auto"/>
        </w:rPr>
      </w:pPr>
      <w:r>
        <w:rPr>
          <w:color w:val="auto"/>
        </w:rPr>
        <w:t>Этап оценки конкурсных работ и награждения победителей</w:t>
      </w:r>
      <w:r>
        <w:rPr>
          <w:color w:val="auto"/>
        </w:rPr>
        <w:br/>
        <w:t>(с 12 декабря 2025 года по 14 января 2026 года):</w:t>
      </w:r>
    </w:p>
    <w:p w:rsidR="00964CC5" w:rsidRDefault="00D75319">
      <w:pPr>
        <w:pStyle w:val="a9"/>
        <w:numPr>
          <w:ilvl w:val="0"/>
          <w:numId w:val="5"/>
        </w:numPr>
        <w:spacing w:after="0" w:line="360" w:lineRule="auto"/>
        <w:ind w:left="0" w:right="0" w:firstLine="709"/>
        <w:rPr>
          <w:color w:val="auto"/>
        </w:rPr>
      </w:pPr>
      <w:r>
        <w:rPr>
          <w:color w:val="auto"/>
        </w:rPr>
        <w:t>все заявки просматриваются организаторами и определяются работы, соответствующие требованиям Положения;</w:t>
      </w:r>
    </w:p>
    <w:p w:rsidR="00964CC5" w:rsidRDefault="00D75319">
      <w:pPr>
        <w:pStyle w:val="a9"/>
        <w:numPr>
          <w:ilvl w:val="0"/>
          <w:numId w:val="5"/>
        </w:numPr>
        <w:spacing w:after="0" w:line="360" w:lineRule="auto"/>
        <w:ind w:left="0" w:right="0" w:firstLine="709"/>
        <w:rPr>
          <w:color w:val="auto"/>
        </w:rPr>
      </w:pPr>
      <w:r>
        <w:rPr>
          <w:color w:val="auto"/>
        </w:rPr>
        <w:t>члены жюри определяют победителей Конкурса;</w:t>
      </w:r>
    </w:p>
    <w:p w:rsidR="00964CC5" w:rsidRDefault="00D75319">
      <w:pPr>
        <w:pStyle w:val="a9"/>
        <w:numPr>
          <w:ilvl w:val="0"/>
          <w:numId w:val="5"/>
        </w:numPr>
        <w:spacing w:after="0" w:line="360" w:lineRule="auto"/>
        <w:ind w:left="0" w:right="0" w:firstLine="709"/>
        <w:rPr>
          <w:color w:val="auto"/>
        </w:rPr>
      </w:pPr>
      <w:r>
        <w:rPr>
          <w:color w:val="auto"/>
        </w:rPr>
        <w:t>за 7 дней до проведения торжественной церемонии награждения организаторы уведомляют приглашенных участников, направив на адрес электронной почты, указанный в заявке, информацию о дате и времени проведения награждения;</w:t>
      </w:r>
    </w:p>
    <w:p w:rsidR="00964CC5" w:rsidRDefault="00D75319">
      <w:pPr>
        <w:pStyle w:val="a9"/>
        <w:numPr>
          <w:ilvl w:val="0"/>
          <w:numId w:val="5"/>
        </w:numPr>
        <w:spacing w:after="0" w:line="360" w:lineRule="auto"/>
        <w:ind w:left="0" w:right="0" w:firstLine="709"/>
        <w:rPr>
          <w:color w:val="auto"/>
        </w:rPr>
      </w:pPr>
      <w:r>
        <w:rPr>
          <w:color w:val="auto"/>
        </w:rPr>
        <w:t>всем участникам на адрес электронной почты направляется электронная версия сертификата об участии в Конкурсе.</w:t>
      </w:r>
    </w:p>
    <w:p w:rsidR="00964CC5" w:rsidRDefault="00964CC5">
      <w:pPr>
        <w:spacing w:after="0" w:line="360" w:lineRule="auto"/>
        <w:ind w:right="0" w:firstLine="709"/>
        <w:rPr>
          <w:color w:val="auto"/>
        </w:rPr>
      </w:pPr>
    </w:p>
    <w:p w:rsidR="00964CC5" w:rsidRDefault="00D75319">
      <w:pPr>
        <w:pStyle w:val="1"/>
        <w:spacing w:after="0" w:line="360" w:lineRule="auto"/>
        <w:ind w:right="0"/>
        <w:rPr>
          <w:color w:val="auto"/>
        </w:rPr>
      </w:pPr>
      <w:r>
        <w:rPr>
          <w:color w:val="auto"/>
        </w:rPr>
        <w:t>ПОДВЕДЕНИЕ ИТОГОВ И НАГРАЖДЕНИЕ ПОБЕДИТЕЛЕЙ КОНКУРСА</w:t>
      </w:r>
    </w:p>
    <w:p w:rsidR="00964CC5" w:rsidRDefault="00D75319">
      <w:pPr>
        <w:spacing w:after="0" w:line="360" w:lineRule="auto"/>
        <w:ind w:right="0" w:firstLine="709"/>
        <w:rPr>
          <w:color w:val="auto"/>
        </w:rPr>
      </w:pPr>
      <w:r>
        <w:rPr>
          <w:color w:val="auto"/>
        </w:rPr>
        <w:t>8.1. Победителей Конкурса определяет жюри, состоящее</w:t>
      </w:r>
      <w:r>
        <w:rPr>
          <w:color w:val="auto"/>
        </w:rPr>
        <w:br/>
        <w:t>из организаторов Конкурса.</w:t>
      </w:r>
    </w:p>
    <w:p w:rsidR="00964CC5" w:rsidRDefault="00D75319">
      <w:pPr>
        <w:spacing w:after="0" w:line="360" w:lineRule="auto"/>
        <w:ind w:right="0" w:firstLine="709"/>
        <w:rPr>
          <w:color w:val="auto"/>
        </w:rPr>
      </w:pPr>
      <w:r>
        <w:rPr>
          <w:color w:val="auto"/>
        </w:rPr>
        <w:t>8.2. Жюри формируется в составе не менее семи человек</w:t>
      </w:r>
      <w:r>
        <w:rPr>
          <w:color w:val="auto"/>
        </w:rPr>
        <w:br/>
        <w:t>во главе с председателем.</w:t>
      </w:r>
    </w:p>
    <w:p w:rsidR="00964CC5" w:rsidRDefault="00D75319">
      <w:pPr>
        <w:spacing w:after="0" w:line="360" w:lineRule="auto"/>
        <w:ind w:right="0" w:firstLine="709"/>
        <w:rPr>
          <w:color w:val="auto"/>
        </w:rPr>
      </w:pPr>
      <w:r>
        <w:rPr>
          <w:color w:val="auto"/>
        </w:rPr>
        <w:lastRenderedPageBreak/>
        <w:t>Жюри Конкурса имеет право принимать решение,</w:t>
      </w:r>
      <w:r>
        <w:rPr>
          <w:color w:val="auto"/>
        </w:rPr>
        <w:br/>
        <w:t>если на заседании присутствует не менее 2/3 его утвержденного состава. Решение жюри считается принятым, если за него проголосовало более половины присутствующих на заседании его членов.</w:t>
      </w:r>
    </w:p>
    <w:p w:rsidR="00964CC5" w:rsidRDefault="00D75319">
      <w:pPr>
        <w:spacing w:after="0" w:line="360" w:lineRule="auto"/>
        <w:ind w:right="0" w:firstLine="709"/>
        <w:rPr>
          <w:color w:val="auto"/>
        </w:rPr>
      </w:pPr>
      <w:r>
        <w:rPr>
          <w:color w:val="auto"/>
        </w:rPr>
        <w:t>8.3. При оценке работ жюри учитываются: соответствие содержания работы заявленной тематике, раскрытие тематики, оригинальность идеи, творческое исполнение, содержательная достоверность, речевая грамотность, актуальность, современность подачи, новизна, качество исполнения.</w:t>
      </w:r>
    </w:p>
    <w:p w:rsidR="00964CC5" w:rsidRDefault="00D75319">
      <w:pPr>
        <w:spacing w:after="0" w:line="360" w:lineRule="auto"/>
        <w:ind w:right="0" w:firstLine="709"/>
        <w:rPr>
          <w:color w:val="auto"/>
        </w:rPr>
      </w:pPr>
      <w:r>
        <w:rPr>
          <w:color w:val="auto"/>
        </w:rPr>
        <w:t>8.4. Оценка работ участников Конкурса осуществляется каждым членом жюри Конкурса методом экспертной оценки работы</w:t>
      </w:r>
      <w:r>
        <w:rPr>
          <w:color w:val="auto"/>
        </w:rPr>
        <w:br/>
        <w:t>по 100-балльной шкале, где 100 – максимальный балл.</w:t>
      </w:r>
    </w:p>
    <w:p w:rsidR="00964CC5" w:rsidRDefault="00D75319">
      <w:pPr>
        <w:spacing w:after="0" w:line="360" w:lineRule="auto"/>
        <w:ind w:right="0" w:firstLine="709"/>
        <w:rPr>
          <w:color w:val="auto"/>
        </w:rPr>
      </w:pPr>
      <w:r>
        <w:rPr>
          <w:color w:val="auto"/>
        </w:rPr>
        <w:t>8.5. Победителями Конкурса становятся участники, набравшие наибольшее количество баллов и занявшие первое, второе и третье места в каждой номинации. Количество победителей может быть увеличено</w:t>
      </w:r>
      <w:r>
        <w:rPr>
          <w:color w:val="auto"/>
        </w:rPr>
        <w:br/>
        <w:t>по решению жюри.</w:t>
      </w:r>
    </w:p>
    <w:p w:rsidR="00964CC5" w:rsidRDefault="00D75319">
      <w:pPr>
        <w:spacing w:after="0" w:line="360" w:lineRule="auto"/>
        <w:ind w:right="0" w:firstLine="709"/>
        <w:rPr>
          <w:color w:val="auto"/>
        </w:rPr>
      </w:pPr>
      <w:r>
        <w:rPr>
          <w:color w:val="auto"/>
        </w:rPr>
        <w:t>8.5.1. Из Победителей жюри выбирает обладателя Гран-при.</w:t>
      </w:r>
    </w:p>
    <w:p w:rsidR="00964CC5" w:rsidRDefault="00D75319">
      <w:pPr>
        <w:spacing w:after="0" w:line="360" w:lineRule="auto"/>
        <w:ind w:right="0" w:firstLine="709"/>
        <w:rPr>
          <w:color w:val="auto"/>
        </w:rPr>
      </w:pPr>
      <w:r>
        <w:rPr>
          <w:color w:val="auto"/>
        </w:rPr>
        <w:t>Жюри имеет право учреждать дополнительные номинации</w:t>
      </w:r>
      <w:r>
        <w:rPr>
          <w:color w:val="auto"/>
        </w:rPr>
        <w:br/>
        <w:t>и специальные призы, а также привлекать к оценке работ иных экспертов.</w:t>
      </w:r>
    </w:p>
    <w:p w:rsidR="00964CC5" w:rsidRDefault="00D75319">
      <w:pPr>
        <w:spacing w:after="0" w:line="360" w:lineRule="auto"/>
        <w:ind w:right="0" w:firstLine="709"/>
        <w:rPr>
          <w:color w:val="auto"/>
        </w:rPr>
      </w:pPr>
      <w:r>
        <w:rPr>
          <w:color w:val="auto"/>
        </w:rPr>
        <w:t>8.6. Результаты Конкурса оформляются протоколом, который подписывается членами жюри и его председателем.</w:t>
      </w:r>
    </w:p>
    <w:p w:rsidR="00964CC5" w:rsidRDefault="00D75319">
      <w:pPr>
        <w:spacing w:after="0" w:line="360" w:lineRule="auto"/>
        <w:ind w:right="0" w:firstLine="709"/>
        <w:rPr>
          <w:color w:val="auto"/>
        </w:rPr>
      </w:pPr>
      <w:r>
        <w:rPr>
          <w:color w:val="auto"/>
        </w:rPr>
        <w:t xml:space="preserve">Протокол является основанием для награждения победителей. Список победителей будет опубликован в </w:t>
      </w:r>
      <w:r>
        <w:rPr>
          <w:color w:val="auto"/>
          <w:lang w:val="en-US"/>
        </w:rPr>
        <w:t>Telegram</w:t>
      </w:r>
      <w:r>
        <w:rPr>
          <w:color w:val="auto"/>
        </w:rPr>
        <w:t>-канале @</w:t>
      </w:r>
      <w:proofErr w:type="spellStart"/>
      <w:r>
        <w:rPr>
          <w:color w:val="auto"/>
          <w:lang w:val="en-US"/>
        </w:rPr>
        <w:t>zdorovoeslovo</w:t>
      </w:r>
      <w:proofErr w:type="spellEnd"/>
      <w:r>
        <w:rPr>
          <w:color w:val="auto"/>
        </w:rPr>
        <w:t>.</w:t>
      </w:r>
    </w:p>
    <w:p w:rsidR="00964CC5" w:rsidRDefault="00D75319">
      <w:pPr>
        <w:spacing w:after="0" w:line="360" w:lineRule="auto"/>
        <w:ind w:right="0" w:firstLine="709"/>
        <w:rPr>
          <w:color w:val="auto"/>
        </w:rPr>
      </w:pPr>
      <w:r>
        <w:rPr>
          <w:color w:val="auto"/>
        </w:rPr>
        <w:t>8.7. Победители в каждой номинации Конкурса награждаются дипломами I, II, III степени и подарками, обладателю Гран-при вручается специальный приз.</w:t>
      </w:r>
    </w:p>
    <w:p w:rsidR="00964CC5" w:rsidRDefault="00964CC5">
      <w:pPr>
        <w:spacing w:after="0" w:line="360" w:lineRule="auto"/>
        <w:ind w:right="0" w:firstLine="0"/>
        <w:rPr>
          <w:color w:val="auto"/>
        </w:rPr>
      </w:pPr>
    </w:p>
    <w:p w:rsidR="00964CC5" w:rsidRDefault="00D75319">
      <w:pPr>
        <w:pStyle w:val="1"/>
        <w:spacing w:after="0" w:line="360" w:lineRule="auto"/>
        <w:ind w:right="0"/>
        <w:rPr>
          <w:color w:val="auto"/>
        </w:rPr>
      </w:pPr>
      <w:r>
        <w:rPr>
          <w:color w:val="auto"/>
        </w:rPr>
        <w:lastRenderedPageBreak/>
        <w:t>ЗАКЛЮЧИТЕЛЬНЫЕ ПОЛОЖЕНИЯ</w:t>
      </w:r>
    </w:p>
    <w:p w:rsidR="00964CC5" w:rsidRDefault="00D75319">
      <w:pPr>
        <w:spacing w:after="0" w:line="360" w:lineRule="auto"/>
        <w:ind w:right="0" w:firstLine="709"/>
        <w:rPr>
          <w:color w:val="auto"/>
        </w:rPr>
      </w:pPr>
      <w:r>
        <w:rPr>
          <w:color w:val="auto"/>
        </w:rPr>
        <w:t>9.1. Подача работ к участию в Конкурсе означает согласие участников с его условиями.</w:t>
      </w:r>
    </w:p>
    <w:p w:rsidR="00964CC5" w:rsidRDefault="00D75319">
      <w:pPr>
        <w:spacing w:after="0" w:line="360" w:lineRule="auto"/>
        <w:ind w:right="0" w:firstLine="709"/>
        <w:rPr>
          <w:color w:val="auto"/>
        </w:rPr>
      </w:pPr>
      <w:r>
        <w:rPr>
          <w:color w:val="auto"/>
        </w:rPr>
        <w:t>9.2. Организаторы Конкурса оставляют за собой право использования работ с указанием авторов любыми способами по своему усмотрению полностью либо частично без выплаты авторского вознаграждения.</w:t>
      </w:r>
    </w:p>
    <w:p w:rsidR="00964CC5" w:rsidRDefault="00D75319">
      <w:pPr>
        <w:spacing w:after="0" w:line="360" w:lineRule="auto"/>
        <w:ind w:right="0" w:firstLine="709"/>
        <w:rPr>
          <w:color w:val="auto"/>
        </w:rPr>
      </w:pPr>
      <w:r>
        <w:rPr>
          <w:color w:val="auto"/>
        </w:rPr>
        <w:t xml:space="preserve">9.3. Все возникающие по Конкурсу вопросы участники могут направить на адрес электронной почты: </w:t>
      </w:r>
      <w:hyperlink r:id="rId10" w:history="1">
        <w:r>
          <w:rPr>
            <w:rStyle w:val="a4"/>
            <w:b/>
            <w:lang w:val="en-US"/>
          </w:rPr>
          <w:t>zdorovoslovo</w:t>
        </w:r>
        <w:r>
          <w:rPr>
            <w:rStyle w:val="a4"/>
            <w:b/>
          </w:rPr>
          <w:t>@mail.</w:t>
        </w:r>
        <w:proofErr w:type="spellStart"/>
        <w:r>
          <w:rPr>
            <w:rStyle w:val="a4"/>
            <w:b/>
            <w:lang w:val="en-US"/>
          </w:rPr>
          <w:t>ru</w:t>
        </w:r>
        <w:proofErr w:type="spellEnd"/>
      </w:hyperlink>
      <w:r>
        <w:rPr>
          <w:color w:val="auto"/>
        </w:rPr>
        <w:br/>
        <w:t xml:space="preserve">или </w:t>
      </w:r>
      <w:r>
        <w:rPr>
          <w:color w:val="auto"/>
          <w:lang w:val="be-BY"/>
        </w:rPr>
        <w:t xml:space="preserve">обратиться по телефонам: </w:t>
      </w:r>
      <w:r>
        <w:rPr>
          <w:color w:val="auto"/>
        </w:rPr>
        <w:t>+375-44-722-16-02 (Елена Валерьевна Дмитриева), +375-29-615-87-67 (Анна Стельмах).</w:t>
      </w:r>
    </w:p>
    <w:p w:rsidR="00964CC5" w:rsidRDefault="00964CC5">
      <w:pPr>
        <w:spacing w:after="0" w:line="360" w:lineRule="auto"/>
        <w:ind w:right="0" w:firstLine="709"/>
        <w:rPr>
          <w:color w:val="auto"/>
        </w:rPr>
      </w:pPr>
    </w:p>
    <w:p w:rsidR="00964CC5" w:rsidRDefault="00964CC5">
      <w:pPr>
        <w:spacing w:after="0" w:line="360" w:lineRule="auto"/>
        <w:ind w:right="0" w:firstLine="709"/>
        <w:rPr>
          <w:color w:val="auto"/>
        </w:rPr>
      </w:pPr>
    </w:p>
    <w:p w:rsidR="00964CC5" w:rsidRDefault="00964CC5">
      <w:pPr>
        <w:spacing w:after="0" w:line="360" w:lineRule="auto"/>
        <w:ind w:right="0" w:firstLine="709"/>
        <w:rPr>
          <w:color w:val="auto"/>
        </w:rPr>
      </w:pPr>
    </w:p>
    <w:p w:rsidR="00964CC5" w:rsidRDefault="00964CC5">
      <w:pPr>
        <w:spacing w:after="0" w:line="360" w:lineRule="auto"/>
        <w:ind w:right="0" w:firstLine="709"/>
        <w:rPr>
          <w:color w:val="auto"/>
        </w:rPr>
      </w:pPr>
    </w:p>
    <w:p w:rsidR="00964CC5" w:rsidRDefault="00964CC5">
      <w:pPr>
        <w:spacing w:after="0" w:line="360" w:lineRule="auto"/>
        <w:ind w:right="0" w:firstLine="709"/>
        <w:rPr>
          <w:color w:val="auto"/>
        </w:rPr>
      </w:pPr>
    </w:p>
    <w:p w:rsidR="00964CC5" w:rsidRDefault="00964CC5">
      <w:pPr>
        <w:spacing w:after="0" w:line="360" w:lineRule="auto"/>
        <w:ind w:right="0" w:firstLine="709"/>
        <w:rPr>
          <w:color w:val="auto"/>
        </w:rPr>
      </w:pPr>
    </w:p>
    <w:p w:rsidR="00964CC5" w:rsidRDefault="00964CC5">
      <w:pPr>
        <w:spacing w:after="0" w:line="360" w:lineRule="auto"/>
        <w:ind w:right="0" w:firstLine="709"/>
        <w:rPr>
          <w:color w:val="auto"/>
        </w:rPr>
      </w:pPr>
    </w:p>
    <w:p w:rsidR="00964CC5" w:rsidRDefault="00964CC5">
      <w:pPr>
        <w:spacing w:after="0" w:line="360" w:lineRule="auto"/>
        <w:ind w:right="0" w:firstLine="709"/>
        <w:rPr>
          <w:color w:val="auto"/>
        </w:rPr>
      </w:pPr>
    </w:p>
    <w:p w:rsidR="00964CC5" w:rsidRDefault="00964CC5">
      <w:pPr>
        <w:spacing w:after="0" w:line="360" w:lineRule="auto"/>
        <w:ind w:right="0" w:firstLine="709"/>
        <w:rPr>
          <w:color w:val="auto"/>
        </w:rPr>
      </w:pPr>
    </w:p>
    <w:p w:rsidR="00964CC5" w:rsidRDefault="00964CC5">
      <w:pPr>
        <w:spacing w:after="0" w:line="360" w:lineRule="auto"/>
        <w:ind w:right="0" w:firstLine="709"/>
        <w:rPr>
          <w:color w:val="auto"/>
        </w:rPr>
      </w:pPr>
    </w:p>
    <w:p w:rsidR="00964CC5" w:rsidRDefault="00964CC5">
      <w:pPr>
        <w:spacing w:after="0" w:line="360" w:lineRule="auto"/>
        <w:ind w:right="0" w:firstLine="709"/>
        <w:rPr>
          <w:color w:val="auto"/>
        </w:rPr>
      </w:pPr>
    </w:p>
    <w:p w:rsidR="00964CC5" w:rsidRDefault="00964CC5">
      <w:pPr>
        <w:spacing w:after="0" w:line="360" w:lineRule="auto"/>
        <w:ind w:right="0" w:firstLine="709"/>
        <w:rPr>
          <w:color w:val="auto"/>
        </w:rPr>
      </w:pPr>
    </w:p>
    <w:p w:rsidR="00964CC5" w:rsidRDefault="00964CC5">
      <w:pPr>
        <w:spacing w:after="0" w:line="259" w:lineRule="auto"/>
        <w:ind w:right="713" w:firstLine="0"/>
        <w:rPr>
          <w:color w:val="auto"/>
        </w:rPr>
      </w:pPr>
    </w:p>
    <w:p w:rsidR="00964CC5" w:rsidRDefault="00964CC5">
      <w:pPr>
        <w:spacing w:after="0" w:line="259" w:lineRule="auto"/>
        <w:ind w:right="713" w:firstLine="0"/>
      </w:pPr>
    </w:p>
    <w:p w:rsidR="008A04FB" w:rsidRDefault="008A04FB">
      <w:pPr>
        <w:spacing w:after="0" w:line="240" w:lineRule="auto"/>
        <w:ind w:right="0" w:firstLine="0"/>
        <w:jc w:val="left"/>
        <w:rPr>
          <w:bCs/>
          <w:i/>
          <w:iCs/>
        </w:rPr>
      </w:pPr>
      <w:r>
        <w:rPr>
          <w:bCs/>
          <w:i/>
          <w:iCs/>
        </w:rPr>
        <w:br w:type="page"/>
      </w:r>
    </w:p>
    <w:p w:rsidR="00964CC5" w:rsidRDefault="00D75319">
      <w:pPr>
        <w:spacing w:after="0" w:line="259" w:lineRule="auto"/>
        <w:ind w:right="713" w:firstLine="0"/>
        <w:jc w:val="right"/>
        <w:rPr>
          <w:bCs/>
          <w:i/>
          <w:iCs/>
        </w:rPr>
      </w:pPr>
      <w:bookmarkStart w:id="0" w:name="_GoBack"/>
      <w:bookmarkEnd w:id="0"/>
      <w:r>
        <w:rPr>
          <w:bCs/>
          <w:i/>
          <w:iCs/>
        </w:rPr>
        <w:lastRenderedPageBreak/>
        <w:t>Приложение1</w:t>
      </w:r>
    </w:p>
    <w:p w:rsidR="00964CC5" w:rsidRDefault="00964CC5">
      <w:pPr>
        <w:spacing w:after="0" w:line="259" w:lineRule="auto"/>
        <w:ind w:left="855" w:right="713" w:hanging="10"/>
        <w:jc w:val="center"/>
        <w:rPr>
          <w:b/>
        </w:rPr>
      </w:pPr>
    </w:p>
    <w:p w:rsidR="00964CC5" w:rsidRDefault="00D75319">
      <w:pPr>
        <w:spacing w:after="0" w:line="259" w:lineRule="auto"/>
        <w:ind w:left="855" w:right="713" w:hanging="10"/>
        <w:jc w:val="center"/>
      </w:pPr>
      <w:r>
        <w:rPr>
          <w:b/>
        </w:rPr>
        <w:t xml:space="preserve">ОЦЕНОЧНЫЙ ЛИСТ </w:t>
      </w:r>
    </w:p>
    <w:p w:rsidR="00964CC5" w:rsidRDefault="00D75319">
      <w:pPr>
        <w:spacing w:after="0" w:line="268" w:lineRule="auto"/>
        <w:ind w:left="1331" w:right="1193" w:hanging="10"/>
        <w:jc w:val="center"/>
      </w:pPr>
      <w:r>
        <w:rPr>
          <w:sz w:val="28"/>
        </w:rPr>
        <w:t xml:space="preserve">в отношении конкурсной работы №_____  </w:t>
      </w:r>
    </w:p>
    <w:p w:rsidR="00964CC5" w:rsidRDefault="00D75319">
      <w:pPr>
        <w:spacing w:after="0" w:line="268" w:lineRule="auto"/>
        <w:ind w:left="1331" w:right="1049" w:hanging="10"/>
        <w:jc w:val="center"/>
      </w:pPr>
      <w:r>
        <w:rPr>
          <w:sz w:val="28"/>
        </w:rPr>
        <w:t xml:space="preserve">______________________________________________ Количество баллов по каждому критерию от 1 до 100 </w:t>
      </w:r>
    </w:p>
    <w:tbl>
      <w:tblPr>
        <w:tblStyle w:val="TableGrid"/>
        <w:tblpPr w:leftFromText="180" w:rightFromText="180" w:vertAnchor="text" w:horzAnchor="page" w:tblpX="1139" w:tblpY="368"/>
        <w:tblOverlap w:val="never"/>
        <w:tblW w:w="10318" w:type="dxa"/>
        <w:tblInd w:w="0" w:type="dxa"/>
        <w:tblCellMar>
          <w:top w:w="62" w:type="dxa"/>
          <w:left w:w="108" w:type="dxa"/>
          <w:right w:w="44" w:type="dxa"/>
        </w:tblCellMar>
        <w:tblLook w:val="04A0" w:firstRow="1" w:lastRow="0" w:firstColumn="1" w:lastColumn="0" w:noHBand="0" w:noVBand="1"/>
      </w:tblPr>
      <w:tblGrid>
        <w:gridCol w:w="816"/>
        <w:gridCol w:w="7234"/>
        <w:gridCol w:w="2268"/>
      </w:tblGrid>
      <w:tr w:rsidR="00964CC5">
        <w:trPr>
          <w:trHeight w:val="653"/>
        </w:trPr>
        <w:tc>
          <w:tcPr>
            <w:tcW w:w="816" w:type="dxa"/>
            <w:tcBorders>
              <w:top w:val="single" w:sz="4" w:space="0" w:color="000000"/>
              <w:left w:val="single" w:sz="4" w:space="0" w:color="000000"/>
              <w:bottom w:val="single" w:sz="4" w:space="0" w:color="000000"/>
              <w:right w:val="single" w:sz="4" w:space="0" w:color="000000"/>
            </w:tcBorders>
          </w:tcPr>
          <w:p w:rsidR="00964CC5" w:rsidRDefault="00D75319">
            <w:pPr>
              <w:spacing w:after="21" w:line="259" w:lineRule="auto"/>
              <w:ind w:left="159" w:firstLine="0"/>
              <w:jc w:val="left"/>
            </w:pPr>
            <w:r>
              <w:rPr>
                <w:b/>
                <w:sz w:val="28"/>
              </w:rPr>
              <w:t xml:space="preserve">№ </w:t>
            </w:r>
          </w:p>
          <w:p w:rsidR="00964CC5" w:rsidRDefault="00D75319">
            <w:pPr>
              <w:spacing w:after="0" w:line="259" w:lineRule="auto"/>
              <w:ind w:left="98" w:firstLine="0"/>
              <w:jc w:val="left"/>
            </w:pPr>
            <w:r>
              <w:rPr>
                <w:b/>
                <w:sz w:val="28"/>
              </w:rPr>
              <w:t xml:space="preserve">п/п </w:t>
            </w:r>
          </w:p>
        </w:tc>
        <w:tc>
          <w:tcPr>
            <w:tcW w:w="7234"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right="61" w:firstLine="0"/>
              <w:jc w:val="center"/>
            </w:pPr>
            <w:r>
              <w:rPr>
                <w:b/>
                <w:sz w:val="28"/>
              </w:rPr>
              <w:t xml:space="preserve">Критерии оценки </w:t>
            </w:r>
          </w:p>
        </w:tc>
        <w:tc>
          <w:tcPr>
            <w:tcW w:w="2268" w:type="dxa"/>
            <w:tcBorders>
              <w:top w:val="single" w:sz="4" w:space="0" w:color="000000"/>
              <w:left w:val="single" w:sz="4" w:space="0" w:color="000000"/>
              <w:bottom w:val="single" w:sz="4" w:space="0" w:color="000000"/>
              <w:right w:val="single" w:sz="4" w:space="0" w:color="000000"/>
            </w:tcBorders>
          </w:tcPr>
          <w:p w:rsidR="00964CC5" w:rsidRDefault="00D75319">
            <w:pPr>
              <w:spacing w:after="0" w:line="259" w:lineRule="auto"/>
              <w:ind w:firstLine="0"/>
              <w:jc w:val="center"/>
            </w:pPr>
            <w:r>
              <w:rPr>
                <w:b/>
                <w:sz w:val="28"/>
              </w:rPr>
              <w:t xml:space="preserve">Количество баллов </w:t>
            </w:r>
          </w:p>
        </w:tc>
      </w:tr>
      <w:tr w:rsidR="00964CC5">
        <w:trPr>
          <w:trHeight w:val="602"/>
        </w:trPr>
        <w:tc>
          <w:tcPr>
            <w:tcW w:w="816"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right="63" w:firstLine="0"/>
            </w:pPr>
            <w:r>
              <w:rPr>
                <w:sz w:val="28"/>
              </w:rPr>
              <w:t>1.</w:t>
            </w:r>
          </w:p>
        </w:tc>
        <w:tc>
          <w:tcPr>
            <w:tcW w:w="7234"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left="2" w:firstLine="0"/>
            </w:pPr>
            <w:r>
              <w:t>Соответствие содержания работы заявленной тематике, раскрытие тематики</w:t>
            </w:r>
          </w:p>
        </w:tc>
        <w:tc>
          <w:tcPr>
            <w:tcW w:w="2268" w:type="dxa"/>
            <w:tcBorders>
              <w:top w:val="single" w:sz="4" w:space="0" w:color="000000"/>
              <w:left w:val="single" w:sz="4" w:space="0" w:color="000000"/>
              <w:bottom w:val="single" w:sz="4" w:space="0" w:color="000000"/>
              <w:right w:val="single" w:sz="4" w:space="0" w:color="000000"/>
            </w:tcBorders>
            <w:vAlign w:val="center"/>
          </w:tcPr>
          <w:p w:rsidR="00964CC5" w:rsidRDefault="00964CC5">
            <w:pPr>
              <w:spacing w:after="0" w:line="259" w:lineRule="auto"/>
              <w:ind w:firstLine="0"/>
            </w:pPr>
          </w:p>
        </w:tc>
      </w:tr>
      <w:tr w:rsidR="00964CC5">
        <w:trPr>
          <w:trHeight w:val="656"/>
        </w:trPr>
        <w:tc>
          <w:tcPr>
            <w:tcW w:w="816"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right="63" w:firstLine="0"/>
            </w:pPr>
            <w:r>
              <w:rPr>
                <w:sz w:val="28"/>
              </w:rPr>
              <w:t>2.</w:t>
            </w:r>
          </w:p>
        </w:tc>
        <w:tc>
          <w:tcPr>
            <w:tcW w:w="7234" w:type="dxa"/>
            <w:tcBorders>
              <w:top w:val="single" w:sz="4" w:space="0" w:color="000000"/>
              <w:left w:val="single" w:sz="4" w:space="0" w:color="000000"/>
              <w:bottom w:val="single" w:sz="4" w:space="0" w:color="000000"/>
              <w:right w:val="single" w:sz="4" w:space="0" w:color="000000"/>
            </w:tcBorders>
          </w:tcPr>
          <w:p w:rsidR="00964CC5" w:rsidRDefault="00D75319">
            <w:pPr>
              <w:spacing w:after="0" w:line="259" w:lineRule="auto"/>
              <w:ind w:left="2" w:firstLine="0"/>
            </w:pPr>
            <w:r>
              <w:t>Музыка и звук</w:t>
            </w:r>
          </w:p>
        </w:tc>
        <w:tc>
          <w:tcPr>
            <w:tcW w:w="2268" w:type="dxa"/>
            <w:tcBorders>
              <w:top w:val="single" w:sz="4" w:space="0" w:color="000000"/>
              <w:left w:val="single" w:sz="4" w:space="0" w:color="000000"/>
              <w:bottom w:val="single" w:sz="4" w:space="0" w:color="000000"/>
              <w:right w:val="single" w:sz="4" w:space="0" w:color="000000"/>
            </w:tcBorders>
            <w:vAlign w:val="center"/>
          </w:tcPr>
          <w:p w:rsidR="00964CC5" w:rsidRDefault="00964CC5">
            <w:pPr>
              <w:spacing w:after="0" w:line="259" w:lineRule="auto"/>
              <w:ind w:firstLine="0"/>
            </w:pPr>
          </w:p>
        </w:tc>
      </w:tr>
      <w:tr w:rsidR="00964CC5">
        <w:trPr>
          <w:trHeight w:val="622"/>
        </w:trPr>
        <w:tc>
          <w:tcPr>
            <w:tcW w:w="816"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right="63" w:firstLine="0"/>
            </w:pPr>
            <w:r>
              <w:rPr>
                <w:sz w:val="28"/>
              </w:rPr>
              <w:t>3.</w:t>
            </w:r>
          </w:p>
        </w:tc>
        <w:tc>
          <w:tcPr>
            <w:tcW w:w="7234"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left="2" w:firstLine="0"/>
            </w:pPr>
            <w:r>
              <w:t>Оригинальность идеи, творческое исполнение</w:t>
            </w:r>
          </w:p>
        </w:tc>
        <w:tc>
          <w:tcPr>
            <w:tcW w:w="2268" w:type="dxa"/>
            <w:tcBorders>
              <w:top w:val="single" w:sz="4" w:space="0" w:color="000000"/>
              <w:left w:val="single" w:sz="4" w:space="0" w:color="000000"/>
              <w:bottom w:val="single" w:sz="4" w:space="0" w:color="000000"/>
              <w:right w:val="single" w:sz="4" w:space="0" w:color="000000"/>
            </w:tcBorders>
            <w:vAlign w:val="center"/>
          </w:tcPr>
          <w:p w:rsidR="00964CC5" w:rsidRDefault="00964CC5">
            <w:pPr>
              <w:spacing w:after="0" w:line="259" w:lineRule="auto"/>
              <w:ind w:firstLine="0"/>
            </w:pPr>
          </w:p>
        </w:tc>
      </w:tr>
      <w:tr w:rsidR="00964CC5">
        <w:trPr>
          <w:trHeight w:val="653"/>
        </w:trPr>
        <w:tc>
          <w:tcPr>
            <w:tcW w:w="816"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right="63" w:firstLine="0"/>
            </w:pPr>
            <w:r>
              <w:rPr>
                <w:sz w:val="28"/>
              </w:rPr>
              <w:t>4.</w:t>
            </w:r>
          </w:p>
        </w:tc>
        <w:tc>
          <w:tcPr>
            <w:tcW w:w="7234" w:type="dxa"/>
            <w:tcBorders>
              <w:top w:val="single" w:sz="4" w:space="0" w:color="000000"/>
              <w:left w:val="single" w:sz="4" w:space="0" w:color="000000"/>
              <w:bottom w:val="single" w:sz="4" w:space="0" w:color="000000"/>
              <w:right w:val="single" w:sz="4" w:space="0" w:color="000000"/>
            </w:tcBorders>
          </w:tcPr>
          <w:p w:rsidR="00964CC5" w:rsidRDefault="00D75319">
            <w:pPr>
              <w:spacing w:after="0" w:line="259" w:lineRule="auto"/>
              <w:ind w:left="2" w:firstLine="0"/>
            </w:pPr>
            <w:r>
              <w:rPr>
                <w:sz w:val="28"/>
              </w:rPr>
              <w:t>Эффективность использования рекламных, социальных подходов и технологий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964CC5" w:rsidRDefault="00964CC5">
            <w:pPr>
              <w:spacing w:after="0" w:line="259" w:lineRule="auto"/>
              <w:ind w:firstLine="0"/>
            </w:pPr>
          </w:p>
        </w:tc>
      </w:tr>
      <w:tr w:rsidR="00964CC5">
        <w:trPr>
          <w:trHeight w:val="626"/>
        </w:trPr>
        <w:tc>
          <w:tcPr>
            <w:tcW w:w="816"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right="63" w:firstLine="0"/>
            </w:pPr>
            <w:r>
              <w:rPr>
                <w:sz w:val="28"/>
              </w:rPr>
              <w:t>5.</w:t>
            </w:r>
          </w:p>
        </w:tc>
        <w:tc>
          <w:tcPr>
            <w:tcW w:w="7234"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left="2" w:firstLine="0"/>
              <w:rPr>
                <w:sz w:val="28"/>
              </w:rPr>
            </w:pPr>
            <w:r>
              <w:rPr>
                <w:sz w:val="28"/>
              </w:rPr>
              <w:t>Точность и доходчивость стиля изложения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rsidR="00964CC5" w:rsidRDefault="00964CC5">
            <w:pPr>
              <w:spacing w:after="0" w:line="259" w:lineRule="auto"/>
              <w:ind w:firstLine="0"/>
            </w:pPr>
          </w:p>
        </w:tc>
      </w:tr>
      <w:tr w:rsidR="00964CC5">
        <w:trPr>
          <w:trHeight w:val="626"/>
        </w:trPr>
        <w:tc>
          <w:tcPr>
            <w:tcW w:w="816"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right="63" w:firstLine="0"/>
              <w:rPr>
                <w:sz w:val="28"/>
              </w:rPr>
            </w:pPr>
            <w:r>
              <w:rPr>
                <w:sz w:val="28"/>
              </w:rPr>
              <w:t>6.</w:t>
            </w:r>
          </w:p>
        </w:tc>
        <w:tc>
          <w:tcPr>
            <w:tcW w:w="7234"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left="2" w:firstLine="0"/>
              <w:rPr>
                <w:sz w:val="28"/>
              </w:rPr>
            </w:pPr>
            <w:r>
              <w:t>Речевая грамотность</w:t>
            </w:r>
          </w:p>
        </w:tc>
        <w:tc>
          <w:tcPr>
            <w:tcW w:w="2268" w:type="dxa"/>
            <w:tcBorders>
              <w:top w:val="single" w:sz="4" w:space="0" w:color="000000"/>
              <w:left w:val="single" w:sz="4" w:space="0" w:color="000000"/>
              <w:bottom w:val="single" w:sz="4" w:space="0" w:color="000000"/>
              <w:right w:val="single" w:sz="4" w:space="0" w:color="000000"/>
            </w:tcBorders>
            <w:vAlign w:val="center"/>
          </w:tcPr>
          <w:p w:rsidR="00964CC5" w:rsidRDefault="00964CC5">
            <w:pPr>
              <w:spacing w:after="0" w:line="259" w:lineRule="auto"/>
              <w:ind w:firstLine="0"/>
              <w:rPr>
                <w:sz w:val="28"/>
              </w:rPr>
            </w:pPr>
          </w:p>
        </w:tc>
      </w:tr>
      <w:tr w:rsidR="00964CC5">
        <w:trPr>
          <w:trHeight w:val="626"/>
        </w:trPr>
        <w:tc>
          <w:tcPr>
            <w:tcW w:w="816"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right="63" w:firstLine="0"/>
              <w:rPr>
                <w:sz w:val="28"/>
              </w:rPr>
            </w:pPr>
            <w:r>
              <w:rPr>
                <w:sz w:val="28"/>
              </w:rPr>
              <w:t>7.</w:t>
            </w:r>
          </w:p>
        </w:tc>
        <w:tc>
          <w:tcPr>
            <w:tcW w:w="7234"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left="2" w:firstLine="0"/>
              <w:rPr>
                <w:sz w:val="28"/>
              </w:rPr>
            </w:pPr>
            <w:r>
              <w:t>Актуальность, современность подачи, новизна</w:t>
            </w:r>
          </w:p>
        </w:tc>
        <w:tc>
          <w:tcPr>
            <w:tcW w:w="2268" w:type="dxa"/>
            <w:tcBorders>
              <w:top w:val="single" w:sz="4" w:space="0" w:color="000000"/>
              <w:left w:val="single" w:sz="4" w:space="0" w:color="000000"/>
              <w:bottom w:val="single" w:sz="4" w:space="0" w:color="000000"/>
              <w:right w:val="single" w:sz="4" w:space="0" w:color="000000"/>
            </w:tcBorders>
            <w:vAlign w:val="center"/>
          </w:tcPr>
          <w:p w:rsidR="00964CC5" w:rsidRDefault="00964CC5">
            <w:pPr>
              <w:spacing w:after="0" w:line="259" w:lineRule="auto"/>
              <w:ind w:firstLine="0"/>
              <w:rPr>
                <w:sz w:val="28"/>
              </w:rPr>
            </w:pPr>
          </w:p>
        </w:tc>
      </w:tr>
      <w:tr w:rsidR="00964CC5">
        <w:trPr>
          <w:trHeight w:val="626"/>
        </w:trPr>
        <w:tc>
          <w:tcPr>
            <w:tcW w:w="816"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right="63" w:firstLine="0"/>
              <w:rPr>
                <w:sz w:val="28"/>
              </w:rPr>
            </w:pPr>
            <w:r>
              <w:rPr>
                <w:sz w:val="28"/>
              </w:rPr>
              <w:t>8.</w:t>
            </w:r>
          </w:p>
        </w:tc>
        <w:tc>
          <w:tcPr>
            <w:tcW w:w="7234"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left="2" w:firstLine="0"/>
              <w:rPr>
                <w:sz w:val="28"/>
              </w:rPr>
            </w:pPr>
            <w:r>
              <w:t>Качество исполнения</w:t>
            </w:r>
          </w:p>
        </w:tc>
        <w:tc>
          <w:tcPr>
            <w:tcW w:w="2268" w:type="dxa"/>
            <w:tcBorders>
              <w:top w:val="single" w:sz="4" w:space="0" w:color="000000"/>
              <w:left w:val="single" w:sz="4" w:space="0" w:color="000000"/>
              <w:bottom w:val="single" w:sz="4" w:space="0" w:color="000000"/>
              <w:right w:val="single" w:sz="4" w:space="0" w:color="000000"/>
            </w:tcBorders>
            <w:vAlign w:val="center"/>
          </w:tcPr>
          <w:p w:rsidR="00964CC5" w:rsidRDefault="00964CC5">
            <w:pPr>
              <w:spacing w:after="0" w:line="259" w:lineRule="auto"/>
              <w:ind w:firstLine="0"/>
              <w:rPr>
                <w:sz w:val="28"/>
              </w:rPr>
            </w:pPr>
          </w:p>
        </w:tc>
      </w:tr>
      <w:tr w:rsidR="00964CC5">
        <w:trPr>
          <w:trHeight w:val="626"/>
        </w:trPr>
        <w:tc>
          <w:tcPr>
            <w:tcW w:w="816"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right="63" w:firstLine="0"/>
              <w:rPr>
                <w:sz w:val="28"/>
              </w:rPr>
            </w:pPr>
            <w:r>
              <w:rPr>
                <w:sz w:val="28"/>
              </w:rPr>
              <w:t>9.</w:t>
            </w:r>
          </w:p>
        </w:tc>
        <w:tc>
          <w:tcPr>
            <w:tcW w:w="7234"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left="2" w:firstLine="0"/>
              <w:rPr>
                <w:sz w:val="28"/>
              </w:rPr>
            </w:pPr>
            <w:r>
              <w:t>Содержательная достоверность</w:t>
            </w:r>
          </w:p>
        </w:tc>
        <w:tc>
          <w:tcPr>
            <w:tcW w:w="2268" w:type="dxa"/>
            <w:tcBorders>
              <w:top w:val="single" w:sz="4" w:space="0" w:color="000000"/>
              <w:left w:val="single" w:sz="4" w:space="0" w:color="000000"/>
              <w:bottom w:val="single" w:sz="4" w:space="0" w:color="000000"/>
              <w:right w:val="single" w:sz="4" w:space="0" w:color="000000"/>
            </w:tcBorders>
            <w:vAlign w:val="center"/>
          </w:tcPr>
          <w:p w:rsidR="00964CC5" w:rsidRDefault="00964CC5">
            <w:pPr>
              <w:spacing w:after="0" w:line="259" w:lineRule="auto"/>
              <w:ind w:firstLine="0"/>
              <w:rPr>
                <w:sz w:val="28"/>
              </w:rPr>
            </w:pPr>
          </w:p>
        </w:tc>
      </w:tr>
      <w:tr w:rsidR="00964CC5">
        <w:trPr>
          <w:trHeight w:val="626"/>
        </w:trPr>
        <w:tc>
          <w:tcPr>
            <w:tcW w:w="816"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right="63" w:firstLine="0"/>
              <w:rPr>
                <w:sz w:val="28"/>
              </w:rPr>
            </w:pPr>
            <w:r>
              <w:rPr>
                <w:sz w:val="28"/>
              </w:rPr>
              <w:t>10.</w:t>
            </w:r>
          </w:p>
        </w:tc>
        <w:tc>
          <w:tcPr>
            <w:tcW w:w="7234" w:type="dxa"/>
            <w:tcBorders>
              <w:top w:val="single" w:sz="4" w:space="0" w:color="000000"/>
              <w:left w:val="single" w:sz="4" w:space="0" w:color="000000"/>
              <w:bottom w:val="single" w:sz="4" w:space="0" w:color="000000"/>
              <w:right w:val="single" w:sz="4" w:space="0" w:color="000000"/>
            </w:tcBorders>
            <w:vAlign w:val="center"/>
          </w:tcPr>
          <w:p w:rsidR="00964CC5" w:rsidRDefault="00D75319">
            <w:pPr>
              <w:spacing w:after="0" w:line="259" w:lineRule="auto"/>
              <w:ind w:left="2" w:firstLine="0"/>
              <w:rPr>
                <w:sz w:val="28"/>
              </w:rPr>
            </w:pPr>
            <w:r>
              <w:rPr>
                <w:sz w:val="28"/>
              </w:rPr>
              <w:t>Общее эмоциональное впечатление</w:t>
            </w:r>
          </w:p>
        </w:tc>
        <w:tc>
          <w:tcPr>
            <w:tcW w:w="2268" w:type="dxa"/>
            <w:tcBorders>
              <w:top w:val="single" w:sz="4" w:space="0" w:color="000000"/>
              <w:left w:val="single" w:sz="4" w:space="0" w:color="000000"/>
              <w:bottom w:val="single" w:sz="4" w:space="0" w:color="000000"/>
              <w:right w:val="single" w:sz="4" w:space="0" w:color="000000"/>
            </w:tcBorders>
            <w:vAlign w:val="center"/>
          </w:tcPr>
          <w:p w:rsidR="00964CC5" w:rsidRDefault="00964CC5">
            <w:pPr>
              <w:spacing w:after="0" w:line="259" w:lineRule="auto"/>
              <w:ind w:firstLine="0"/>
              <w:rPr>
                <w:sz w:val="28"/>
              </w:rPr>
            </w:pPr>
          </w:p>
        </w:tc>
      </w:tr>
    </w:tbl>
    <w:p w:rsidR="00964CC5" w:rsidRDefault="00964CC5">
      <w:pPr>
        <w:spacing w:after="0" w:line="259" w:lineRule="auto"/>
        <w:ind w:firstLine="0"/>
      </w:pPr>
    </w:p>
    <w:p w:rsidR="00964CC5" w:rsidRDefault="00964CC5">
      <w:pPr>
        <w:spacing w:after="0" w:line="259" w:lineRule="auto"/>
        <w:ind w:left="207" w:firstLine="0"/>
        <w:jc w:val="center"/>
      </w:pPr>
    </w:p>
    <w:p w:rsidR="00964CC5" w:rsidRDefault="00D75319">
      <w:pPr>
        <w:spacing w:after="3" w:line="259" w:lineRule="auto"/>
        <w:ind w:left="-5" w:hanging="10"/>
        <w:jc w:val="left"/>
      </w:pPr>
      <w:r>
        <w:rPr>
          <w:i/>
          <w:sz w:val="20"/>
        </w:rPr>
        <w:t xml:space="preserve">Член конкурсной комиссии ________________________________________________________________________________ </w:t>
      </w:r>
    </w:p>
    <w:p w:rsidR="00964CC5" w:rsidRDefault="00D75319">
      <w:pPr>
        <w:spacing w:after="8" w:line="259" w:lineRule="auto"/>
        <w:ind w:firstLine="0"/>
        <w:jc w:val="left"/>
      </w:pPr>
      <w:r>
        <w:rPr>
          <w:i/>
          <w:sz w:val="20"/>
        </w:rPr>
        <w:t xml:space="preserve"> </w:t>
      </w:r>
    </w:p>
    <w:p w:rsidR="00964CC5" w:rsidRDefault="00D75319">
      <w:pPr>
        <w:spacing w:after="3" w:line="259" w:lineRule="auto"/>
        <w:ind w:left="-5" w:hanging="10"/>
        <w:jc w:val="left"/>
      </w:pPr>
      <w:r>
        <w:rPr>
          <w:i/>
          <w:sz w:val="20"/>
        </w:rPr>
        <w:t xml:space="preserve">Дата «____» _____________ 2025 г. </w:t>
      </w:r>
    </w:p>
    <w:p w:rsidR="00964CC5" w:rsidRDefault="00964CC5">
      <w:pPr>
        <w:spacing w:after="0" w:line="259" w:lineRule="auto"/>
        <w:ind w:left="708" w:right="0" w:firstLine="0"/>
        <w:jc w:val="left"/>
      </w:pPr>
    </w:p>
    <w:p w:rsidR="00964CC5" w:rsidRDefault="00964CC5">
      <w:pPr>
        <w:spacing w:after="0" w:line="259" w:lineRule="auto"/>
        <w:ind w:left="708" w:right="0" w:firstLine="0"/>
        <w:jc w:val="left"/>
      </w:pPr>
    </w:p>
    <w:p w:rsidR="00964CC5" w:rsidRDefault="00964CC5">
      <w:pPr>
        <w:spacing w:after="0" w:line="259" w:lineRule="auto"/>
        <w:ind w:right="0" w:firstLine="0"/>
        <w:jc w:val="left"/>
      </w:pPr>
    </w:p>
    <w:p w:rsidR="00964CC5" w:rsidRDefault="00964CC5">
      <w:pPr>
        <w:spacing w:after="0" w:line="259" w:lineRule="auto"/>
        <w:ind w:right="0" w:firstLine="0"/>
        <w:jc w:val="left"/>
      </w:pPr>
    </w:p>
    <w:sectPr w:rsidR="00964CC5">
      <w:footerReference w:type="default" r:id="rId11"/>
      <w:footnotePr>
        <w:numRestart w:val="eachPage"/>
      </w:footnotePr>
      <w:pgSz w:w="11906" w:h="16838"/>
      <w:pgMar w:top="1134" w:right="850" w:bottom="1134" w:left="1701"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095" w:rsidRDefault="00FB3095">
      <w:pPr>
        <w:spacing w:line="240" w:lineRule="auto"/>
      </w:pPr>
      <w:r>
        <w:separator/>
      </w:r>
    </w:p>
  </w:endnote>
  <w:endnote w:type="continuationSeparator" w:id="0">
    <w:p w:rsidR="00FB3095" w:rsidRDefault="00FB30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823246"/>
    </w:sdtPr>
    <w:sdtEndPr/>
    <w:sdtContent>
      <w:p w:rsidR="00964CC5" w:rsidRDefault="00D75319">
        <w:pPr>
          <w:pStyle w:val="a7"/>
          <w:ind w:firstLine="0"/>
          <w:jc w:val="center"/>
        </w:pPr>
        <w:r>
          <w:fldChar w:fldCharType="begin"/>
        </w:r>
        <w:r>
          <w:instrText>PAGE   \* MERGEFORMAT</w:instrText>
        </w:r>
        <w:r>
          <w:fldChar w:fldCharType="separate"/>
        </w:r>
        <w:r w:rsidR="008A04FB">
          <w:rPr>
            <w:noProof/>
          </w:rPr>
          <w:t>8</w:t>
        </w:r>
        <w:r>
          <w:fldChar w:fldCharType="end"/>
        </w:r>
      </w:p>
    </w:sdtContent>
  </w:sdt>
  <w:p w:rsidR="00964CC5" w:rsidRDefault="00964CC5">
    <w:pPr>
      <w:pStyle w:val="a7"/>
      <w:ind w:firstLine="0"/>
      <w:jc w:val="left"/>
      <w:rPr>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095" w:rsidRDefault="00FB3095">
      <w:pPr>
        <w:spacing w:after="0"/>
      </w:pPr>
      <w:r>
        <w:separator/>
      </w:r>
    </w:p>
  </w:footnote>
  <w:footnote w:type="continuationSeparator" w:id="0">
    <w:p w:rsidR="00FB3095" w:rsidRDefault="00FB309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A6981"/>
    <w:multiLevelType w:val="multilevel"/>
    <w:tmpl w:val="1FFA6981"/>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E83056"/>
    <w:multiLevelType w:val="multilevel"/>
    <w:tmpl w:val="27E83056"/>
    <w:lvl w:ilvl="0">
      <w:start w:val="1"/>
      <w:numFmt w:val="decimal"/>
      <w:pStyle w:val="1"/>
      <w:lvlText w:val="%1."/>
      <w:lvlJc w:val="left"/>
      <w:pPr>
        <w:ind w:left="0"/>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1">
      <w:start w:val="1"/>
      <w:numFmt w:val="lowerLetter"/>
      <w:lvlText w:val="%2"/>
      <w:lvlJc w:val="left"/>
      <w:pPr>
        <w:ind w:left="3230"/>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2">
      <w:start w:val="1"/>
      <w:numFmt w:val="lowerRoman"/>
      <w:lvlText w:val="%3"/>
      <w:lvlJc w:val="left"/>
      <w:pPr>
        <w:ind w:left="3950"/>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3">
      <w:start w:val="1"/>
      <w:numFmt w:val="decimal"/>
      <w:lvlText w:val="%4"/>
      <w:lvlJc w:val="left"/>
      <w:pPr>
        <w:ind w:left="4670"/>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5390"/>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5">
      <w:start w:val="1"/>
      <w:numFmt w:val="lowerRoman"/>
      <w:lvlText w:val="%6"/>
      <w:lvlJc w:val="left"/>
      <w:pPr>
        <w:ind w:left="6110"/>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6">
      <w:start w:val="1"/>
      <w:numFmt w:val="decimal"/>
      <w:lvlText w:val="%7"/>
      <w:lvlJc w:val="left"/>
      <w:pPr>
        <w:ind w:left="6830"/>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7550"/>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8">
      <w:start w:val="1"/>
      <w:numFmt w:val="lowerRoman"/>
      <w:lvlText w:val="%9"/>
      <w:lvlJc w:val="left"/>
      <w:pPr>
        <w:ind w:left="8270"/>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abstractNum>
  <w:abstractNum w:abstractNumId="2" w15:restartNumberingAfterBreak="0">
    <w:nsid w:val="2D112EE6"/>
    <w:multiLevelType w:val="multilevel"/>
    <w:tmpl w:val="2D112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EB39A8"/>
    <w:multiLevelType w:val="multilevel"/>
    <w:tmpl w:val="61EB39A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C5A2499"/>
    <w:multiLevelType w:val="singleLevel"/>
    <w:tmpl w:val="7C5A2499"/>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8C5"/>
    <w:rsid w:val="00025306"/>
    <w:rsid w:val="00066D74"/>
    <w:rsid w:val="000801C1"/>
    <w:rsid w:val="0008595C"/>
    <w:rsid w:val="0008667F"/>
    <w:rsid w:val="00097773"/>
    <w:rsid w:val="000A14F6"/>
    <w:rsid w:val="000B1B68"/>
    <w:rsid w:val="000D598D"/>
    <w:rsid w:val="000D778A"/>
    <w:rsid w:val="000F4724"/>
    <w:rsid w:val="00116467"/>
    <w:rsid w:val="00142C0D"/>
    <w:rsid w:val="00145303"/>
    <w:rsid w:val="001568B5"/>
    <w:rsid w:val="00156A97"/>
    <w:rsid w:val="00170C01"/>
    <w:rsid w:val="001A2B31"/>
    <w:rsid w:val="001C5082"/>
    <w:rsid w:val="001E1603"/>
    <w:rsid w:val="001E29D2"/>
    <w:rsid w:val="001F4083"/>
    <w:rsid w:val="001F6BE5"/>
    <w:rsid w:val="00202CE7"/>
    <w:rsid w:val="0021246B"/>
    <w:rsid w:val="00212C9F"/>
    <w:rsid w:val="00220671"/>
    <w:rsid w:val="00234369"/>
    <w:rsid w:val="00247B65"/>
    <w:rsid w:val="00250E51"/>
    <w:rsid w:val="00295779"/>
    <w:rsid w:val="002B204E"/>
    <w:rsid w:val="002C064B"/>
    <w:rsid w:val="002C1A6A"/>
    <w:rsid w:val="002D0CE7"/>
    <w:rsid w:val="002E3A6B"/>
    <w:rsid w:val="003376B1"/>
    <w:rsid w:val="0034724D"/>
    <w:rsid w:val="003507A7"/>
    <w:rsid w:val="00351580"/>
    <w:rsid w:val="00353EF5"/>
    <w:rsid w:val="003650DB"/>
    <w:rsid w:val="00377B40"/>
    <w:rsid w:val="003926C3"/>
    <w:rsid w:val="003974B6"/>
    <w:rsid w:val="003B7FAD"/>
    <w:rsid w:val="003E0CA8"/>
    <w:rsid w:val="003F3217"/>
    <w:rsid w:val="003F428E"/>
    <w:rsid w:val="003F6A47"/>
    <w:rsid w:val="00404AE8"/>
    <w:rsid w:val="0047200F"/>
    <w:rsid w:val="004E4E43"/>
    <w:rsid w:val="004E656C"/>
    <w:rsid w:val="004E7C44"/>
    <w:rsid w:val="004F1256"/>
    <w:rsid w:val="004F6115"/>
    <w:rsid w:val="00521C2D"/>
    <w:rsid w:val="00541D2C"/>
    <w:rsid w:val="00544822"/>
    <w:rsid w:val="00557CD4"/>
    <w:rsid w:val="0056781B"/>
    <w:rsid w:val="00595D41"/>
    <w:rsid w:val="005A3C53"/>
    <w:rsid w:val="005A76A7"/>
    <w:rsid w:val="005B7E6E"/>
    <w:rsid w:val="005D0353"/>
    <w:rsid w:val="005D55C1"/>
    <w:rsid w:val="005E743D"/>
    <w:rsid w:val="00617598"/>
    <w:rsid w:val="00621511"/>
    <w:rsid w:val="006557A1"/>
    <w:rsid w:val="006568C5"/>
    <w:rsid w:val="006723BC"/>
    <w:rsid w:val="00680D09"/>
    <w:rsid w:val="00683472"/>
    <w:rsid w:val="006A1260"/>
    <w:rsid w:val="006B68E0"/>
    <w:rsid w:val="006D750F"/>
    <w:rsid w:val="006E72B5"/>
    <w:rsid w:val="006E7DA9"/>
    <w:rsid w:val="0071160F"/>
    <w:rsid w:val="007250E7"/>
    <w:rsid w:val="007264F9"/>
    <w:rsid w:val="007308DB"/>
    <w:rsid w:val="007312A3"/>
    <w:rsid w:val="0074772D"/>
    <w:rsid w:val="00770852"/>
    <w:rsid w:val="00772FEA"/>
    <w:rsid w:val="00773A3A"/>
    <w:rsid w:val="0077703B"/>
    <w:rsid w:val="0077741A"/>
    <w:rsid w:val="007774DD"/>
    <w:rsid w:val="007841B5"/>
    <w:rsid w:val="007A36E9"/>
    <w:rsid w:val="007B2398"/>
    <w:rsid w:val="007B50D6"/>
    <w:rsid w:val="007E3295"/>
    <w:rsid w:val="007E5EF8"/>
    <w:rsid w:val="007E6D53"/>
    <w:rsid w:val="00804837"/>
    <w:rsid w:val="008054EC"/>
    <w:rsid w:val="0082080B"/>
    <w:rsid w:val="00864DA0"/>
    <w:rsid w:val="00866819"/>
    <w:rsid w:val="00872E23"/>
    <w:rsid w:val="008A04FB"/>
    <w:rsid w:val="008A09B0"/>
    <w:rsid w:val="008A1499"/>
    <w:rsid w:val="008A428C"/>
    <w:rsid w:val="008C331C"/>
    <w:rsid w:val="008E14F6"/>
    <w:rsid w:val="00932D37"/>
    <w:rsid w:val="00947332"/>
    <w:rsid w:val="0094757B"/>
    <w:rsid w:val="00961024"/>
    <w:rsid w:val="00964CC5"/>
    <w:rsid w:val="00967633"/>
    <w:rsid w:val="0097690B"/>
    <w:rsid w:val="009776F0"/>
    <w:rsid w:val="0098390B"/>
    <w:rsid w:val="009930A6"/>
    <w:rsid w:val="009A6DD6"/>
    <w:rsid w:val="009D793F"/>
    <w:rsid w:val="009E67B2"/>
    <w:rsid w:val="009F3871"/>
    <w:rsid w:val="00A039C9"/>
    <w:rsid w:val="00A2492F"/>
    <w:rsid w:val="00A30242"/>
    <w:rsid w:val="00A40CCB"/>
    <w:rsid w:val="00A42C5F"/>
    <w:rsid w:val="00A72867"/>
    <w:rsid w:val="00A73BF7"/>
    <w:rsid w:val="00AA3EC7"/>
    <w:rsid w:val="00AA6172"/>
    <w:rsid w:val="00AD737A"/>
    <w:rsid w:val="00AF0C64"/>
    <w:rsid w:val="00B316C6"/>
    <w:rsid w:val="00B34BC0"/>
    <w:rsid w:val="00B54DC3"/>
    <w:rsid w:val="00B7320B"/>
    <w:rsid w:val="00B97025"/>
    <w:rsid w:val="00BE1DBE"/>
    <w:rsid w:val="00BF2289"/>
    <w:rsid w:val="00BF3F6F"/>
    <w:rsid w:val="00C02B24"/>
    <w:rsid w:val="00C1709D"/>
    <w:rsid w:val="00C42F41"/>
    <w:rsid w:val="00C43603"/>
    <w:rsid w:val="00C5390E"/>
    <w:rsid w:val="00C557DF"/>
    <w:rsid w:val="00C669E0"/>
    <w:rsid w:val="00C9625C"/>
    <w:rsid w:val="00CD4437"/>
    <w:rsid w:val="00CD5FE5"/>
    <w:rsid w:val="00D01BA4"/>
    <w:rsid w:val="00D02C57"/>
    <w:rsid w:val="00D374D5"/>
    <w:rsid w:val="00D54177"/>
    <w:rsid w:val="00D64C85"/>
    <w:rsid w:val="00D678F4"/>
    <w:rsid w:val="00D73297"/>
    <w:rsid w:val="00D75319"/>
    <w:rsid w:val="00D84AEA"/>
    <w:rsid w:val="00DA697D"/>
    <w:rsid w:val="00DE6AB0"/>
    <w:rsid w:val="00DF00AC"/>
    <w:rsid w:val="00DF23C5"/>
    <w:rsid w:val="00E03D2F"/>
    <w:rsid w:val="00E30C44"/>
    <w:rsid w:val="00E37FAD"/>
    <w:rsid w:val="00E402E0"/>
    <w:rsid w:val="00E40E36"/>
    <w:rsid w:val="00E60ACD"/>
    <w:rsid w:val="00E66F59"/>
    <w:rsid w:val="00E67CE5"/>
    <w:rsid w:val="00E85034"/>
    <w:rsid w:val="00EA25CC"/>
    <w:rsid w:val="00EA432C"/>
    <w:rsid w:val="00EC1EEA"/>
    <w:rsid w:val="00EC69F8"/>
    <w:rsid w:val="00EE225C"/>
    <w:rsid w:val="00F2526D"/>
    <w:rsid w:val="00F61104"/>
    <w:rsid w:val="00F83263"/>
    <w:rsid w:val="00F860AC"/>
    <w:rsid w:val="00F964CF"/>
    <w:rsid w:val="00FB3095"/>
    <w:rsid w:val="00FC5673"/>
    <w:rsid w:val="00FD1CE4"/>
    <w:rsid w:val="00FD5429"/>
    <w:rsid w:val="00FF5886"/>
    <w:rsid w:val="01F91D2D"/>
    <w:rsid w:val="041C3581"/>
    <w:rsid w:val="183E71F0"/>
    <w:rsid w:val="19331841"/>
    <w:rsid w:val="1E826F9E"/>
    <w:rsid w:val="23556DF0"/>
    <w:rsid w:val="24EF04E0"/>
    <w:rsid w:val="24F23C6F"/>
    <w:rsid w:val="255265F6"/>
    <w:rsid w:val="2D24719C"/>
    <w:rsid w:val="31674330"/>
    <w:rsid w:val="33C360E5"/>
    <w:rsid w:val="38941AE2"/>
    <w:rsid w:val="39BF24C9"/>
    <w:rsid w:val="3B123668"/>
    <w:rsid w:val="41C401FC"/>
    <w:rsid w:val="43263021"/>
    <w:rsid w:val="48011F67"/>
    <w:rsid w:val="4E80238C"/>
    <w:rsid w:val="5032138C"/>
    <w:rsid w:val="5B825CAE"/>
    <w:rsid w:val="645A3D9D"/>
    <w:rsid w:val="657350B3"/>
    <w:rsid w:val="65B60C90"/>
    <w:rsid w:val="6CA82291"/>
    <w:rsid w:val="6D8F234C"/>
    <w:rsid w:val="74DC23FA"/>
    <w:rsid w:val="7A926A27"/>
    <w:rsid w:val="7BFE7FB0"/>
    <w:rsid w:val="7C7A0831"/>
    <w:rsid w:val="7D423C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79EAA99-68F1-4108-B914-0604F80E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71" w:lineRule="auto"/>
      <w:ind w:right="8" w:firstLine="710"/>
      <w:jc w:val="both"/>
    </w:pPr>
    <w:rPr>
      <w:rFonts w:eastAsia="Times New Roman"/>
      <w:color w:val="000000"/>
      <w:sz w:val="30"/>
      <w:szCs w:val="22"/>
    </w:rPr>
  </w:style>
  <w:style w:type="paragraph" w:styleId="1">
    <w:name w:val="heading 1"/>
    <w:next w:val="a"/>
    <w:link w:val="10"/>
    <w:uiPriority w:val="9"/>
    <w:unhideWhenUsed/>
    <w:qFormat/>
    <w:pPr>
      <w:keepNext/>
      <w:keepLines/>
      <w:numPr>
        <w:numId w:val="1"/>
      </w:numPr>
      <w:spacing w:after="11" w:line="268" w:lineRule="auto"/>
      <w:ind w:right="8"/>
      <w:jc w:val="center"/>
      <w:outlineLvl w:val="0"/>
    </w:pPr>
    <w:rPr>
      <w:rFonts w:eastAsia="Times New Roman"/>
      <w:color w:val="000000"/>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qFormat/>
    <w:rPr>
      <w:color w:val="0563C1" w:themeColor="hyperlink"/>
      <w:u w:val="single"/>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character" w:customStyle="1" w:styleId="10">
    <w:name w:val="Заголовок 1 Знак"/>
    <w:link w:val="1"/>
    <w:qFormat/>
    <w:rPr>
      <w:rFonts w:ascii="Times New Roman" w:eastAsia="Times New Roman" w:hAnsi="Times New Roman" w:cs="Times New Roman"/>
      <w:color w:val="000000"/>
      <w:sz w:val="30"/>
    </w:rPr>
  </w:style>
  <w:style w:type="paragraph" w:customStyle="1" w:styleId="footnotedescription">
    <w:name w:val="footnote description"/>
    <w:next w:val="a"/>
    <w:link w:val="footnotedescriptionChar"/>
    <w:qFormat/>
    <w:pPr>
      <w:spacing w:line="255" w:lineRule="auto"/>
      <w:ind w:right="2" w:firstLine="708"/>
      <w:jc w:val="both"/>
    </w:pPr>
    <w:rPr>
      <w:rFonts w:eastAsia="Times New Roman"/>
      <w:i/>
      <w:color w:val="000000"/>
      <w:sz w:val="24"/>
      <w:szCs w:val="22"/>
    </w:rPr>
  </w:style>
  <w:style w:type="character" w:customStyle="1" w:styleId="footnotedescriptionChar">
    <w:name w:val="footnote description Char"/>
    <w:link w:val="footnotedescription"/>
    <w:qFormat/>
    <w:rPr>
      <w:rFonts w:ascii="Times New Roman" w:eastAsia="Times New Roman" w:hAnsi="Times New Roman" w:cs="Times New Roman"/>
      <w:i/>
      <w:color w:val="000000"/>
      <w:sz w:val="24"/>
    </w:rPr>
  </w:style>
  <w:style w:type="character" w:customStyle="1" w:styleId="footnotemark">
    <w:name w:val="footnote mark"/>
    <w:qFormat/>
    <w:rPr>
      <w:rFonts w:ascii="Calibri" w:eastAsia="Calibri" w:hAnsi="Calibri" w:cs="Calibri"/>
      <w:color w:val="000000"/>
      <w:sz w:val="20"/>
      <w:vertAlign w:val="superscript"/>
    </w:rPr>
  </w:style>
  <w:style w:type="table" w:customStyle="1" w:styleId="TableGrid">
    <w:name w:val="TableGrid"/>
    <w:qFormat/>
    <w:tblPr>
      <w:tblCellMar>
        <w:top w:w="0" w:type="dxa"/>
        <w:left w:w="0" w:type="dxa"/>
        <w:bottom w:w="0" w:type="dxa"/>
        <w:right w:w="0" w:type="dxa"/>
      </w:tblCellMar>
    </w:tblPr>
  </w:style>
  <w:style w:type="character" w:customStyle="1" w:styleId="a6">
    <w:name w:val="Верхний колонтитул Знак"/>
    <w:basedOn w:val="a0"/>
    <w:link w:val="a5"/>
    <w:uiPriority w:val="99"/>
    <w:qFormat/>
    <w:rPr>
      <w:rFonts w:ascii="Times New Roman" w:eastAsia="Times New Roman" w:hAnsi="Times New Roman" w:cs="Times New Roman"/>
      <w:color w:val="000000"/>
      <w:sz w:val="30"/>
    </w:rPr>
  </w:style>
  <w:style w:type="character" w:customStyle="1" w:styleId="a8">
    <w:name w:val="Нижний колонтитул Знак"/>
    <w:basedOn w:val="a0"/>
    <w:link w:val="a7"/>
    <w:uiPriority w:val="99"/>
    <w:qFormat/>
    <w:rPr>
      <w:rFonts w:ascii="Times New Roman" w:eastAsia="Times New Roman" w:hAnsi="Times New Roman" w:cs="Times New Roman"/>
      <w:color w:val="000000"/>
      <w:sz w:val="30"/>
    </w:rPr>
  </w:style>
  <w:style w:type="paragraph" w:styleId="a9">
    <w:name w:val="List Paragraph"/>
    <w:basedOn w:val="a"/>
    <w:uiPriority w:val="34"/>
    <w:qFormat/>
    <w:pPr>
      <w:ind w:left="720"/>
      <w:contextualSpacing/>
    </w:pPr>
  </w:style>
  <w:style w:type="paragraph" w:styleId="aa">
    <w:name w:val="Balloon Text"/>
    <w:basedOn w:val="a"/>
    <w:link w:val="ab"/>
    <w:uiPriority w:val="99"/>
    <w:semiHidden/>
    <w:unhideWhenUsed/>
    <w:rsid w:val="008A04F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A04F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k35EHDN31VoMKZE3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zdorovoeslovo@mail.ru" TargetMode="External"/><Relationship Id="rId4" Type="http://schemas.openxmlformats.org/officeDocument/2006/relationships/webSettings" Target="webSettings.xml"/><Relationship Id="rId9" Type="http://schemas.openxmlformats.org/officeDocument/2006/relationships/hyperlink" Target="https://forms.gle/k35EHDN31VoMKZE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1375</Words>
  <Characters>7842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Голоенко Марина Михайловна</dc:creator>
  <cp:lastModifiedBy>PC-Uchsovet</cp:lastModifiedBy>
  <cp:revision>4</cp:revision>
  <cp:lastPrinted>2025-09-12T08:43:00Z</cp:lastPrinted>
  <dcterms:created xsi:type="dcterms:W3CDTF">2025-09-08T07:54:00Z</dcterms:created>
  <dcterms:modified xsi:type="dcterms:W3CDTF">2025-09-12T08:44:00Z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68DEBB365D454649BA7F79176C305419_13</vt:lpwstr>
  </property>
</Properties>
</file>